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Joseph Adebayo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Biomedical Scientist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Leicester · 07700 900246 · joseph.adebayo@example.com · HCPC registration BS000000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HCPC-registered biomedical scientist with four years in a hospital haematology and blood transfusion laboratory. Runs and checks full blood counts, coagulation and blood grouping, crossmatches blood for theatres and the emergency department, and works on the out-of-hours rota. Completing the IBMS Specialist Portfolio in Haematology and Transfusion. Looking for a Band 6 specialist post.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Biomedical Scientist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Soar Valley Hospitals NHS Trust, Leicester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2022–present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Run and validate full blood counts, coagulation screens and blood films, as part of a team handling about 1,500 samples a day.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Group and crossmatch blood for theatres, maternity and the emergency department, including major haemorrhage calls on the out-of-hours rota.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Run sickle cell and thalassaemia screening for the antenatal clinic.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Phone critical results to wards and record each call in the laboratory information system.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Helped validate a new coagulation analyser against the old one before it went live, and wrote two of its procedures.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Train new staff and students on blood film reporting and the transfusion procedures.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Trainee Biomedical Scientist (placement year)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Soar Valley Hospitals NHS Trust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2020–2021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Qualifications and training</w:t>
      </w:r>
    </w:p>
    <w:p>
      <w:pPr>
        <w:pStyle w:val="CVEntry"/>
        <w:keepNext w:val="false"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IBMS Specialist Portfolio in Haematology and Transfusion, in progress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2027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IBMS Certificate of Competence and HCPC registration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2022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BSc (Hons) Biomedical Science, IBMS-accredited, 2:1, with a placement year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2022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Haematology analysers, blood film reporting and coagulation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Blood grouping, antibody screening and crossmatching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Laboratory information systems and quality records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Method validation and writing procedures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Biomedical scientist CV example</dc:title>
  <dc:creator>CVTemplates</dc:creator>
  <cp:lastModifiedBy>Un-named</cp:lastModifiedBy>
  <cp:revision>1</cp:revision>
  <dcterms:created xsi:type="dcterms:W3CDTF">2026-10-14T17:22:54.604Z</dcterms:created>
  <dcterms:modified xsi:type="dcterms:W3CDTF">2026-10-14T17:22:54.604Z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