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/>
          <w:bCs/>
          <w:smallCaps w:val="false"/>
          <w:color w:val="000000"/>
          <w:sz w:val="32"/>
          <w:szCs w:val="32"/>
        </w:rPr>
        <w:t xml:space="preserve">Maya Thompson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Operations Coordinator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Bristol | 07700 900101 | maya.thompson@example.com | linkedin.com/in/maya-thompson-example</w:t>
      </w:r>
    </w:p>
    <w:p>
      <w:pPr>
        <w:pStyle w:val="CVSection"/>
        <w:keepNext/>
        <w:keepLines/>
        <w:spacing w:after="80" w:before="6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Profile</w:t>
      </w:r>
    </w:p>
    <w:p>
      <w:pPr>
        <w:pStyle w:val="CVBody"/>
        <w:spacing w:after="8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Employment</w:t>
      </w:r>
    </w:p>
    <w:p>
      <w:pPr>
        <w:pStyle w:val="CVEntry"/>
        <w:keepNext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Operations Coordinator | Harbour Lane Services, Bristol | March 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Handle escalated customer enquiries and maintain accurate action logs for managers.</w:t>
      </w:r>
    </w:p>
    <w:p>
      <w:pPr>
        <w:pStyle w:val="CVEntry"/>
        <w:keepNext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Operations Assistant | Westmere Facilities, Bath | June 2020–February 2023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Created a new starter checklist used across the operations team.</w:t>
      </w:r>
    </w:p>
    <w:p>
      <w:pPr>
        <w:pStyle w:val="CVEntry"/>
        <w:keepNext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Reception Administrator | Cedar &amp; Finch Offices, Bath | September 2018–May 2020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Supported quarterly events for up to 80 tenants and suppliers.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Education and training</w:t>
      </w:r>
    </w:p>
    <w:p>
      <w:pPr>
        <w:pStyle w:val="CVEntry"/>
        <w:keepNext w:val="false"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Level 3 Diploma in Business Administration | Severn City College | 2018</w:t>
      </w:r>
    </w:p>
    <w:p>
      <w:pPr>
        <w:pStyle w:val="CVEntry"/>
        <w:keepNext w:val="false"/>
        <w:spacing w:after="40" w:before="6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A levels: Business, English Language and Geography | Northbank Sixth Form | 2016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Arial" w:cs="Arial" w:eastAsia="Arial" w:hAnsi="Arial"/>
          <w:color w:val="000000"/>
          <w:sz w:val="22"/>
          <w:szCs w:val="22"/>
        </w:rPr>
        <w:t xml:space="preserve">Accurate record keeping and customer communication</w:t>
      </w:r>
    </w:p>
    <w:p>
      <w:pPr>
        <w:pStyle w:val="CVSection"/>
        <w:keepNext/>
        <w:keepLines/>
        <w:spacing w:after="80" w:before="220"/>
      </w:pPr>
      <w:r>
        <w:rPr>
          <w:rFonts w:ascii="Arial" w:cs="Arial" w:eastAsia="Arial" w:hAnsi="Arial"/>
          <w:b/>
          <w:bCs/>
          <w:smallCaps w:val="false"/>
          <w:color w:val="000000"/>
          <w:sz w:val="24"/>
          <w:szCs w:val="24"/>
        </w:rPr>
        <w:t xml:space="preserve">Additional information</w:t>
      </w:r>
    </w:p>
    <w:p>
      <w:pPr>
        <w:pStyle w:val="CVEntry"/>
        <w:keepNext w:val="false"/>
        <w:spacing w:after="40" w:before="0" w:line="25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Volunteer shift coordinator, Bristol Community Pantry | 2022–present</w:t>
      </w:r>
    </w:p>
    <w:sectPr>
      <w:pgSz w:w="11906" w:h="16838" w:orient="portrait"/>
      <w:pgMar w:top="1134" w:right="1134" w:bottom="1134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2"/>
        <w:szCs w:val="22"/>
      </w:rPr>
    </w:rPrDefault>
    <w:pPrDefault>
      <w:pPr>
        <w:widowControl/>
        <w:spacing w:after="8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50"/>
    </w:pPr>
    <w:rPr>
      <w:rFonts w:ascii="Arial" w:cs="Arial" w:eastAsia="Arial" w:hAnsi="Arial"/>
      <w:color w:val="000000"/>
      <w:sz w:val="22"/>
      <w:szCs w:val="22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/>
      <w:bCs/>
      <w:color w:val="000000"/>
      <w:sz w:val="32"/>
      <w:szCs w:val="32"/>
    </w:rPr>
  </w:style>
  <w:style w:type="paragraph" w:styleId="CVRole">
    <w:name w:val="CV Role"/>
    <w:basedOn w:val="CVBody"/>
    <w:next w:val="CVContact"/>
    <w:qFormat/>
    <w:rPr>
      <w:b/>
      <w:bCs/>
      <w:color w:val="000000"/>
      <w:sz w:val="22"/>
      <w:szCs w:val="22"/>
    </w:rPr>
  </w:style>
  <w:style w:type="paragraph" w:styleId="CVContact">
    <w:name w:val="CV Contact"/>
    <w:basedOn w:val="CVBody"/>
    <w:qFormat/>
    <w:rPr>
      <w:color w:val="000000"/>
      <w:sz w:val="22"/>
      <w:szCs w:val="22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Arial" w:cs="Arial" w:eastAsia="Arial" w:hAnsi="Arial"/>
      <w:b/>
      <w:bCs/>
      <w:smallCaps w:val="false"/>
      <w:color w:val="000000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Plain design</dc:title>
  <dc:creator>CVTemplates</dc:creator>
  <cp:lastModifiedBy>Un-named</cp:lastModifiedBy>
  <cp:revision>1</cp:revision>
  <dcterms:created xsi:type="dcterms:W3CDTF">2026-10-09T08:11:28.000Z</dcterms:created>
  <dcterms:modified xsi:type="dcterms:W3CDTF">2026-10-09T08:11:28.000Z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