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CVName"/>
        <w:spacing w:after="80"/>
      </w:pPr>
      <w:r>
        <w:rPr>
          <w:rFonts w:ascii="Calibri" w:cs="Calibri" w:eastAsia="Calibri" w:hAnsi="Calibri"/>
          <w:b/>
          <w:bCs/>
          <w:smallCaps w:val="false"/>
          <w:color w:val="1A1A1A"/>
          <w:sz w:val="36"/>
          <w:szCs w:val="36"/>
        </w:rPr>
        <w:t xml:space="preserve">Nathan Cole</w:t>
      </w:r>
    </w:p>
    <w:p>
      <w:pPr>
        <w:pStyle w:val="CVRole"/>
        <w:spacing w:after="60"/>
      </w:pPr>
      <w:r>
        <w:rPr>
          <w:rFonts w:ascii="Calibri" w:cs="Calibri" w:eastAsia="Calibri" w:hAnsi="Calibri"/>
          <w:b/>
          <w:bCs/>
          <w:color w:val="1A1A1A"/>
          <w:sz w:val="21"/>
          <w:szCs w:val="21"/>
        </w:rPr>
        <w:t xml:space="preserve">Cyber Security Analyst</w:t>
      </w:r>
    </w:p>
    <w:p>
      <w:pPr>
        <w:pStyle w:val="CVContact"/>
        <w:spacing w:after="120"/>
      </w:pPr>
      <w:r>
        <w:rPr>
          <w:rFonts w:ascii="Calibri" w:cs="Calibri" w:eastAsia="Calibri" w:hAnsi="Calibri"/>
          <w:color w:val="444444"/>
          <w:sz w:val="19"/>
          <w:szCs w:val="19"/>
        </w:rPr>
        <w:t xml:space="preserve">Cheltenham | 07700 900231 | nathan.cole@example.com | linkedin.com/in/nathan-cole-example</w:t>
      </w:r>
    </w:p>
    <w:p>
      <w:pPr>
        <w:pStyle w:val="CVSection"/>
        <w:keepNext/>
        <w:keepLines/>
        <w:pBdr>
          <w:bottom w:val="single" w:color="888888" w:sz="6" w:space="2"/>
        </w:pBdr>
        <w:spacing w:after="60" w:before="140"/>
      </w:pPr>
      <w:r>
        <w:rPr>
          <w:rFonts w:ascii="Calibri" w:cs="Calibri" w:eastAsia="Calibri" w:hAnsi="Calibri"/>
          <w:b/>
          <w:bCs/>
          <w:smallCaps w:val="false"/>
          <w:color w:val="1A1A1A"/>
          <w:spacing w:val="20"/>
          <w:sz w:val="21"/>
          <w:szCs w:val="21"/>
        </w:rPr>
        <w:t xml:space="preserve">Profile</w:t>
      </w:r>
    </w:p>
    <w:p>
      <w:pPr>
        <w:pStyle w:val="CVBody"/>
        <w:spacing w:after="30" w:line="236"/>
      </w:pPr>
      <w:r>
        <w:rPr>
          <w:rFonts w:ascii="Calibri" w:cs="Calibri" w:eastAsia="Calibri" w:hAnsi="Calibri"/>
          <w:color w:val="1A1A1A"/>
          <w:sz w:val="21"/>
          <w:szCs w:val="21"/>
        </w:rPr>
        <w:t xml:space="preserve">Cyber security analyst in a managed security service watching 40 client networks. Triages alerts, investigates incidents and runs vulnerability scans, and writes plain reports that tell clients what to fix first. Started in IT support. Looking for a security analyst or incident response role.</w:t>
      </w:r>
    </w:p>
    <w:p>
      <w:pPr>
        <w:pStyle w:val="CVSection"/>
        <w:keepNext/>
        <w:keepLines/>
        <w:pBdr>
          <w:bottom w:val="single" w:color="888888" w:sz="6" w:space="2"/>
        </w:pBdr>
        <w:spacing w:after="60" w:before="140"/>
      </w:pPr>
      <w:r>
        <w:rPr>
          <w:rFonts w:ascii="Calibri" w:cs="Calibri" w:eastAsia="Calibri" w:hAnsi="Calibri"/>
          <w:b/>
          <w:bCs/>
          <w:smallCaps w:val="false"/>
          <w:color w:val="1A1A1A"/>
          <w:spacing w:val="20"/>
          <w:sz w:val="21"/>
          <w:szCs w:val="21"/>
        </w:rPr>
        <w:t xml:space="preserve">Experience</w:t>
      </w:r>
    </w:p>
    <w:p>
      <w:pPr>
        <w:pStyle w:val="CVEntry"/>
        <w:keepNext/>
        <w:tabs>
          <w:tab w:val="right" w:pos="10318"/>
        </w:tabs>
        <w:spacing w:after="30" w:before="0" w:line="236"/>
      </w:pPr>
      <w:r>
        <w:rPr>
          <w:rFonts w:ascii="Calibri" w:cs="Calibri" w:eastAsia="Calibri" w:hAnsi="Calibri"/>
          <w:b/>
          <w:bCs/>
          <w:color w:val="1A1A1A"/>
          <w:sz w:val="21"/>
          <w:szCs w:val="21"/>
        </w:rPr>
        <w:t xml:space="preserve">Security Operations Analyst</w:t>
      </w:r>
      <w:r>
        <w:rPr>
          <w:rFonts w:ascii="Calibri" w:cs="Calibri" w:eastAsia="Calibri" w:hAnsi="Calibri"/>
          <w:i w:val="false"/>
          <w:iCs w:val="false"/>
          <w:color w:val="444444"/>
          <w:sz w:val="21"/>
          <w:szCs w:val="21"/>
        </w:rPr>
        <w:t xml:space="preserve">, Severnside Secure, Cheltenham</w:t>
      </w:r>
      <w:r>
        <w:rPr>
          <w:rFonts w:ascii="Calibri" w:cs="Calibri" w:eastAsia="Calibri" w:hAnsi="Calibri"/>
          <w:color w:val="444444"/>
          <w:sz w:val="20"/>
          <w:szCs w:val="20"/>
        </w:rPr>
        <w:tab/>
        <w:t xml:space="preserve">2023–present</w:t>
      </w:r>
    </w:p>
    <w:p>
      <w:pPr>
        <w:pStyle w:val="CVBullet"/>
        <w:numPr>
          <w:ilvl w:val="0"/>
          <w:numId w:val="2"/>
        </w:numPr>
        <w:spacing w:after="10" w:line="236"/>
      </w:pPr>
      <w:r>
        <w:rPr>
          <w:rFonts w:ascii="Calibri" w:cs="Calibri" w:eastAsia="Calibri" w:hAnsi="Calibri"/>
          <w:color w:val="1A1A1A"/>
          <w:sz w:val="21"/>
          <w:szCs w:val="21"/>
        </w:rPr>
        <w:t xml:space="preserve">Monitor alerts for 40 client networks in Microsoft Sentinel and Defender, on a shift rota.</w:t>
      </w:r>
    </w:p>
    <w:p>
      <w:pPr>
        <w:pStyle w:val="CVBullet"/>
        <w:numPr>
          <w:ilvl w:val="0"/>
          <w:numId w:val="2"/>
        </w:numPr>
        <w:spacing w:after="10" w:line="236"/>
      </w:pPr>
      <w:r>
        <w:rPr>
          <w:rFonts w:ascii="Calibri" w:cs="Calibri" w:eastAsia="Calibri" w:hAnsi="Calibri"/>
          <w:color w:val="1A1A1A"/>
          <w:sz w:val="21"/>
          <w:szCs w:val="21"/>
        </w:rPr>
        <w:t xml:space="preserve">Investigated a phishing attack that reached 12 mailboxes: reset accounts, blocked the sender and closed it within four hours.</w:t>
      </w:r>
    </w:p>
    <w:p>
      <w:pPr>
        <w:pStyle w:val="CVBullet"/>
        <w:numPr>
          <w:ilvl w:val="0"/>
          <w:numId w:val="2"/>
        </w:numPr>
        <w:spacing w:after="10" w:line="236"/>
      </w:pPr>
      <w:r>
        <w:rPr>
          <w:rFonts w:ascii="Calibri" w:cs="Calibri" w:eastAsia="Calibri" w:hAnsi="Calibri"/>
          <w:color w:val="1A1A1A"/>
          <w:sz w:val="21"/>
          <w:szCs w:val="21"/>
        </w:rPr>
        <w:t xml:space="preserve">Run monthly vulnerability scans with Nessus and track fixes with each client.</w:t>
      </w:r>
    </w:p>
    <w:p>
      <w:pPr>
        <w:pStyle w:val="CVBullet"/>
        <w:numPr>
          <w:ilvl w:val="0"/>
          <w:numId w:val="2"/>
        </w:numPr>
        <w:spacing w:after="10" w:line="236"/>
      </w:pPr>
      <w:r>
        <w:rPr>
          <w:rFonts w:ascii="Calibri" w:cs="Calibri" w:eastAsia="Calibri" w:hAnsi="Calibri"/>
          <w:color w:val="1A1A1A"/>
          <w:sz w:val="21"/>
          <w:szCs w:val="21"/>
        </w:rPr>
        <w:t xml:space="preserve">Wrote the phishing and ransomware playbooks the team now uses.</w:t>
      </w:r>
    </w:p>
    <w:p>
      <w:pPr>
        <w:pStyle w:val="CVEntry"/>
        <w:keepNext/>
        <w:tabs>
          <w:tab w:val="right" w:pos="10318"/>
        </w:tabs>
        <w:spacing w:after="30" w:before="110" w:line="236"/>
      </w:pPr>
      <w:r>
        <w:rPr>
          <w:rFonts w:ascii="Calibri" w:cs="Calibri" w:eastAsia="Calibri" w:hAnsi="Calibri"/>
          <w:b/>
          <w:bCs/>
          <w:color w:val="1A1A1A"/>
          <w:sz w:val="21"/>
          <w:szCs w:val="21"/>
        </w:rPr>
        <w:t xml:space="preserve">IT Support Technician</w:t>
      </w:r>
      <w:r>
        <w:rPr>
          <w:rFonts w:ascii="Calibri" w:cs="Calibri" w:eastAsia="Calibri" w:hAnsi="Calibri"/>
          <w:i w:val="false"/>
          <w:iCs w:val="false"/>
          <w:color w:val="444444"/>
          <w:sz w:val="21"/>
          <w:szCs w:val="21"/>
        </w:rPr>
        <w:t xml:space="preserve">, Severnside Secure, Cheltenham</w:t>
      </w:r>
      <w:r>
        <w:rPr>
          <w:rFonts w:ascii="Calibri" w:cs="Calibri" w:eastAsia="Calibri" w:hAnsi="Calibri"/>
          <w:color w:val="444444"/>
          <w:sz w:val="20"/>
          <w:szCs w:val="20"/>
        </w:rPr>
        <w:tab/>
        <w:t xml:space="preserve">2021–2023</w:t>
      </w:r>
    </w:p>
    <w:p>
      <w:pPr>
        <w:pStyle w:val="CVBullet"/>
        <w:numPr>
          <w:ilvl w:val="0"/>
          <w:numId w:val="2"/>
        </w:numPr>
        <w:spacing w:after="10" w:line="236"/>
      </w:pPr>
      <w:r>
        <w:rPr>
          <w:rFonts w:ascii="Calibri" w:cs="Calibri" w:eastAsia="Calibri" w:hAnsi="Calibri"/>
          <w:color w:val="1A1A1A"/>
          <w:sz w:val="21"/>
          <w:szCs w:val="21"/>
        </w:rPr>
        <w:t xml:space="preserve">Ran patching and backups and handled 30 support tickets a day.</w:t>
      </w:r>
    </w:p>
    <w:p>
      <w:pPr>
        <w:pStyle w:val="CVSection"/>
        <w:keepNext/>
        <w:keepLines/>
        <w:pBdr>
          <w:bottom w:val="single" w:color="888888" w:sz="6" w:space="2"/>
        </w:pBdr>
        <w:spacing w:after="60" w:before="140"/>
      </w:pPr>
      <w:r>
        <w:rPr>
          <w:rFonts w:ascii="Calibri" w:cs="Calibri" w:eastAsia="Calibri" w:hAnsi="Calibri"/>
          <w:b/>
          <w:bCs/>
          <w:smallCaps w:val="false"/>
          <w:color w:val="1A1A1A"/>
          <w:spacing w:val="20"/>
          <w:sz w:val="21"/>
          <w:szCs w:val="21"/>
        </w:rPr>
        <w:t xml:space="preserve">Education</w:t>
      </w:r>
    </w:p>
    <w:p>
      <w:pPr>
        <w:pStyle w:val="CVEntry"/>
        <w:keepNext w:val="false"/>
        <w:tabs>
          <w:tab w:val="right" w:pos="10318"/>
        </w:tabs>
        <w:spacing w:after="30" w:before="0" w:line="236"/>
      </w:pPr>
      <w:r>
        <w:rPr>
          <w:rFonts w:ascii="Calibri" w:cs="Calibri" w:eastAsia="Calibri" w:hAnsi="Calibri"/>
          <w:b/>
          <w:bCs/>
          <w:color w:val="1A1A1A"/>
          <w:sz w:val="21"/>
          <w:szCs w:val="21"/>
        </w:rPr>
        <w:t xml:space="preserve">Cyber Security Technologist Level 4 apprenticeship</w:t>
      </w:r>
      <w:r>
        <w:rPr>
          <w:rFonts w:ascii="Calibri" w:cs="Calibri" w:eastAsia="Calibri" w:hAnsi="Calibri"/>
          <w:color w:val="444444"/>
          <w:sz w:val="20"/>
          <w:szCs w:val="20"/>
        </w:rPr>
        <w:tab/>
        <w:t xml:space="preserve">2023</w:t>
      </w:r>
    </w:p>
    <w:p>
      <w:pPr>
        <w:pStyle w:val="CVEntry"/>
        <w:keepNext w:val="false"/>
        <w:tabs>
          <w:tab w:val="right" w:pos="10318"/>
        </w:tabs>
        <w:spacing w:after="30" w:before="110" w:line="236"/>
      </w:pPr>
      <w:r>
        <w:rPr>
          <w:rFonts w:ascii="Calibri" w:cs="Calibri" w:eastAsia="Calibri" w:hAnsi="Calibri"/>
          <w:b/>
          <w:bCs/>
          <w:color w:val="1A1A1A"/>
          <w:sz w:val="21"/>
          <w:szCs w:val="21"/>
        </w:rPr>
        <w:t xml:space="preserve">CompTIA Security+</w:t>
      </w:r>
      <w:r>
        <w:rPr>
          <w:rFonts w:ascii="Calibri" w:cs="Calibri" w:eastAsia="Calibri" w:hAnsi="Calibri"/>
          <w:color w:val="444444"/>
          <w:sz w:val="20"/>
          <w:szCs w:val="20"/>
        </w:rPr>
        <w:tab/>
        <w:t xml:space="preserve">2022</w:t>
      </w:r>
    </w:p>
    <w:p>
      <w:pPr>
        <w:pStyle w:val="CVEntry"/>
        <w:keepNext w:val="false"/>
        <w:tabs>
          <w:tab w:val="right" w:pos="10318"/>
        </w:tabs>
        <w:spacing w:after="30" w:before="110" w:line="236"/>
      </w:pPr>
      <w:r>
        <w:rPr>
          <w:rFonts w:ascii="Calibri" w:cs="Calibri" w:eastAsia="Calibri" w:hAnsi="Calibri"/>
          <w:b/>
          <w:bCs/>
          <w:color w:val="1A1A1A"/>
          <w:sz w:val="21"/>
          <w:szCs w:val="21"/>
        </w:rPr>
        <w:t xml:space="preserve">Microsoft Certified: Security Operations Analyst Associate</w:t>
      </w:r>
      <w:r>
        <w:rPr>
          <w:rFonts w:ascii="Calibri" w:cs="Calibri" w:eastAsia="Calibri" w:hAnsi="Calibri"/>
          <w:color w:val="444444"/>
          <w:sz w:val="20"/>
          <w:szCs w:val="20"/>
        </w:rPr>
        <w:tab/>
        <w:t xml:space="preserve">2024</w:t>
      </w:r>
    </w:p>
    <w:p>
      <w:pPr>
        <w:pStyle w:val="CVSection"/>
        <w:keepNext/>
        <w:keepLines/>
        <w:pBdr>
          <w:bottom w:val="single" w:color="888888" w:sz="6" w:space="2"/>
        </w:pBdr>
        <w:spacing w:after="60" w:before="140"/>
      </w:pPr>
      <w:r>
        <w:rPr>
          <w:rFonts w:ascii="Calibri" w:cs="Calibri" w:eastAsia="Calibri" w:hAnsi="Calibri"/>
          <w:b/>
          <w:bCs/>
          <w:smallCaps w:val="false"/>
          <w:color w:val="1A1A1A"/>
          <w:spacing w:val="20"/>
          <w:sz w:val="21"/>
          <w:szCs w:val="21"/>
        </w:rPr>
        <w:t xml:space="preserve">Tools</w:t>
      </w:r>
    </w:p>
    <w:p>
      <w:pPr>
        <w:pStyle w:val="CVBullet"/>
        <w:numPr>
          <w:ilvl w:val="0"/>
          <w:numId w:val="2"/>
        </w:numPr>
        <w:spacing w:after="10" w:line="236"/>
      </w:pPr>
      <w:r>
        <w:rPr>
          <w:rFonts w:ascii="Calibri" w:cs="Calibri" w:eastAsia="Calibri" w:hAnsi="Calibri"/>
          <w:color w:val="1A1A1A"/>
          <w:sz w:val="21"/>
          <w:szCs w:val="21"/>
        </w:rPr>
        <w:t xml:space="preserve">Microsoft Sentinel (KQL), Defender</w:t>
      </w:r>
    </w:p>
    <w:p>
      <w:pPr>
        <w:pStyle w:val="CVBullet"/>
        <w:numPr>
          <w:ilvl w:val="0"/>
          <w:numId w:val="2"/>
        </w:numPr>
        <w:spacing w:after="10" w:line="236"/>
      </w:pPr>
      <w:r>
        <w:rPr>
          <w:rFonts w:ascii="Calibri" w:cs="Calibri" w:eastAsia="Calibri" w:hAnsi="Calibri"/>
          <w:color w:val="1A1A1A"/>
          <w:sz w:val="21"/>
          <w:szCs w:val="21"/>
        </w:rPr>
        <w:t xml:space="preserve">Nessus, Wireshark</w:t>
      </w:r>
    </w:p>
    <w:p>
      <w:pPr>
        <w:pStyle w:val="CVBullet"/>
        <w:numPr>
          <w:ilvl w:val="0"/>
          <w:numId w:val="2"/>
        </w:numPr>
        <w:spacing w:after="10" w:line="236"/>
      </w:pPr>
      <w:r>
        <w:rPr>
          <w:rFonts w:ascii="Calibri" w:cs="Calibri" w:eastAsia="Calibri" w:hAnsi="Calibri"/>
          <w:color w:val="1A1A1A"/>
          <w:sz w:val="21"/>
          <w:szCs w:val="21"/>
        </w:rPr>
        <w:t xml:space="preserve">Windows Server, Active Directory, Linux</w:t>
      </w:r>
    </w:p>
    <w:p>
      <w:pPr>
        <w:pStyle w:val="CVBullet"/>
        <w:numPr>
          <w:ilvl w:val="0"/>
          <w:numId w:val="2"/>
        </w:numPr>
        <w:spacing w:after="10" w:line="236"/>
      </w:pPr>
      <w:r>
        <w:rPr>
          <w:rFonts w:ascii="Calibri" w:cs="Calibri" w:eastAsia="Calibri" w:hAnsi="Calibri"/>
          <w:color w:val="1A1A1A"/>
          <w:sz w:val="21"/>
          <w:szCs w:val="21"/>
        </w:rPr>
        <w:t xml:space="preserve">Python for scripting</w:t>
      </w:r>
    </w:p>
    <w:p>
      <w:pPr>
        <w:pStyle w:val="CVSection"/>
        <w:keepNext/>
        <w:keepLines/>
        <w:pBdr>
          <w:bottom w:val="single" w:color="888888" w:sz="6" w:space="2"/>
        </w:pBdr>
        <w:spacing w:after="60" w:before="140"/>
      </w:pPr>
      <w:r>
        <w:rPr>
          <w:rFonts w:ascii="Calibri" w:cs="Calibri" w:eastAsia="Calibri" w:hAnsi="Calibri"/>
          <w:b/>
          <w:bCs/>
          <w:smallCaps w:val="false"/>
          <w:color w:val="1A1A1A"/>
          <w:spacing w:val="20"/>
          <w:sz w:val="21"/>
          <w:szCs w:val="21"/>
        </w:rPr>
        <w:t xml:space="preserve">Skills</w:t>
      </w:r>
    </w:p>
    <w:p>
      <w:pPr>
        <w:pStyle w:val="CVBullet"/>
        <w:numPr>
          <w:ilvl w:val="0"/>
          <w:numId w:val="2"/>
        </w:numPr>
        <w:spacing w:after="10" w:line="236"/>
      </w:pPr>
      <w:r>
        <w:rPr>
          <w:rFonts w:ascii="Calibri" w:cs="Calibri" w:eastAsia="Calibri" w:hAnsi="Calibri"/>
          <w:color w:val="1A1A1A"/>
          <w:sz w:val="21"/>
          <w:szCs w:val="21"/>
        </w:rPr>
        <w:t xml:space="preserve">Alert triage and incident response</w:t>
      </w:r>
    </w:p>
    <w:p>
      <w:pPr>
        <w:pStyle w:val="CVBullet"/>
        <w:numPr>
          <w:ilvl w:val="0"/>
          <w:numId w:val="2"/>
        </w:numPr>
        <w:spacing w:after="10" w:line="236"/>
      </w:pPr>
      <w:r>
        <w:rPr>
          <w:rFonts w:ascii="Calibri" w:cs="Calibri" w:eastAsia="Calibri" w:hAnsi="Calibri"/>
          <w:color w:val="1A1A1A"/>
          <w:sz w:val="21"/>
          <w:szCs w:val="21"/>
        </w:rPr>
        <w:t xml:space="preserve">Vulnerability management</w:t>
      </w:r>
    </w:p>
    <w:p>
      <w:pPr>
        <w:pStyle w:val="CVBullet"/>
        <w:numPr>
          <w:ilvl w:val="0"/>
          <w:numId w:val="2"/>
        </w:numPr>
        <w:spacing w:after="10" w:line="236"/>
      </w:pPr>
      <w:r>
        <w:rPr>
          <w:rFonts w:ascii="Calibri" w:cs="Calibri" w:eastAsia="Calibri" w:hAnsi="Calibri"/>
          <w:color w:val="1A1A1A"/>
          <w:sz w:val="21"/>
          <w:szCs w:val="21"/>
        </w:rPr>
        <w:t xml:space="preserve">Writing playbooks and client reports</w:t>
      </w:r>
    </w:p>
    <w:p>
      <w:pPr>
        <w:pStyle w:val="CVBullet"/>
        <w:numPr>
          <w:ilvl w:val="0"/>
          <w:numId w:val="2"/>
        </w:numPr>
        <w:spacing w:after="10" w:line="236"/>
      </w:pPr>
      <w:r>
        <w:rPr>
          <w:rFonts w:ascii="Calibri" w:cs="Calibri" w:eastAsia="Calibri" w:hAnsi="Calibri"/>
          <w:color w:val="1A1A1A"/>
          <w:sz w:val="21"/>
          <w:szCs w:val="21"/>
        </w:rPr>
        <w:t xml:space="preserve">Calm on call</w:t>
      </w:r>
    </w:p>
    <w:sectPr>
      <w:pgSz w:w="11906" w:h="16838" w:orient="portrait"/>
      <w:pgMar w:top="720" w:right="794" w:bottom="720" w:left="794" w:header="510" w:footer="708" w:gutter="0"/>
      <w:pgNumType/>
      <w:titlePg w:val="fals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283" w:hanging="198"/>
      </w:pPr>
    </w:lvl>
  </w:abstractNum>
  <w:abstractNum w:abstractNumId="3" w15:restartNumberingAfterBreak="0">
    <w:multiLevelType w:val="hybridMultilevel"/>
    <w:lvl w:ilvl="0" w15:tentative="1">
      <w:start w:val="1"/>
      <w:numFmt w:val="decimal"/>
      <w:lvlText w:val="%1."/>
      <w:lvlJc w:val="left"/>
      <w:pPr>
        <w:ind w:left="340" w:hanging="34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A1A1A"/>
        <w:sz w:val="21"/>
        <w:szCs w:val="21"/>
      </w:rPr>
    </w:rPrDefault>
    <w:pPrDefault>
      <w:pPr>
        <w:widowControl/>
        <w:spacing w:after="30" w:line="23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CVBody">
    <w:name w:val="CV Body"/>
    <w:basedOn w:val="Normal"/>
    <w:qFormat/>
    <w:pPr>
      <w:widowControl/>
      <w:spacing w:after="30" w:line="236"/>
    </w:pPr>
    <w:rPr>
      <w:rFonts w:ascii="Calibri" w:cs="Calibri" w:eastAsia="Calibri" w:hAnsi="Calibri"/>
      <w:color w:val="1A1A1A"/>
      <w:sz w:val="21"/>
      <w:szCs w:val="21"/>
    </w:rPr>
  </w:style>
  <w:style w:type="paragraph" w:styleId="CVName">
    <w:name w:val="CV Name"/>
    <w:basedOn w:val="CVBody"/>
    <w:next w:val="CVRole"/>
    <w:qFormat/>
    <w:rPr>
      <w:rFonts w:ascii="Calibri" w:cs="Calibri" w:eastAsia="Calibri" w:hAnsi="Calibri"/>
      <w:b/>
      <w:bCs/>
      <w:color w:val="1A1A1A"/>
      <w:sz w:val="36"/>
      <w:szCs w:val="36"/>
    </w:rPr>
  </w:style>
  <w:style w:type="paragraph" w:styleId="CVRole">
    <w:name w:val="CV Role"/>
    <w:basedOn w:val="CVBody"/>
    <w:next w:val="CVContact"/>
    <w:qFormat/>
    <w:rPr>
      <w:b/>
      <w:bCs/>
      <w:color w:val="1A1A1A"/>
      <w:sz w:val="21"/>
      <w:szCs w:val="21"/>
    </w:rPr>
  </w:style>
  <w:style w:type="paragraph" w:styleId="CVContact">
    <w:name w:val="CV Contact"/>
    <w:basedOn w:val="CVBody"/>
    <w:qFormat/>
    <w:rPr>
      <w:color w:val="444444"/>
      <w:sz w:val="19"/>
      <w:szCs w:val="19"/>
    </w:rPr>
  </w:style>
  <w:style w:type="paragraph" w:styleId="CVSection">
    <w:name w:val="CV Section"/>
    <w:basedOn w:val="CVBody"/>
    <w:next w:val="CVBody"/>
    <w:qFormat/>
    <w:pPr>
      <w:keepNext/>
      <w:spacing w:after="60" w:before="140"/>
      <w:outlineLvl w:val="0"/>
    </w:pPr>
    <w:rPr>
      <w:rFonts w:ascii="Calibri" w:cs="Calibri" w:eastAsia="Calibri" w:hAnsi="Calibri"/>
      <w:b/>
      <w:bCs/>
      <w:smallCaps w:val="false"/>
      <w:color w:val="1A1A1A"/>
      <w:sz w:val="21"/>
      <w:szCs w:val="21"/>
    </w:rPr>
  </w:style>
  <w:style w:type="paragraph" w:styleId="CVEntry">
    <w:name w:val="CV Entry"/>
    <w:basedOn w:val="CVBody"/>
    <w:next w:val="CVBullet"/>
    <w:qFormat/>
    <w:pPr>
      <w:keepNext/>
    </w:pPr>
    <w:rPr>
      <w:b/>
      <w:bCs/>
    </w:rPr>
  </w:style>
  <w:style w:type="paragraph" w:styleId="CVBullet">
    <w:name w:val="CV Bullet"/>
    <w:basedOn w:val="CVBody"/>
    <w:qFormat/>
    <w:pPr>
      <w:spacing w:after="10"/>
    </w:p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Cyber security CV example</dc:title>
  <dc:creator>CVTemplates</dc:creator>
  <cp:lastModifiedBy>Un-named</cp:lastModifiedBy>
  <cp:revision>1</cp:revision>
  <dcterms:created xsi:type="dcterms:W3CDTF">2026-10-10T00:58:45.500Z</dcterms:created>
  <dcterms:modified xsi:type="dcterms:W3CDTF">2026-10-10T00:58:45.500Z</dcterms:modified>
</cp:coreProperties>
</file>

<file path=docProps/custom.xml><?xml version="1.0" encoding="utf-8"?>
<Properties xmlns="http://schemas.openxmlformats.org/officeDocument/2006/custom-properties" xmlns:vt="http://schemas.openxmlformats.org/officeDocument/2006/docPropsVTypes"/>
</file>