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48"/>
          <w:szCs w:val="48"/>
        </w:rPr>
        <w:t xml:space="preserve">Imogen Thornley</w:t>
      </w:r>
    </w:p>
    <w:p>
      <w:pPr>
        <w:pStyle w:val="LetterContact"/>
        <w:spacing w:after="360"/>
      </w:pPr>
      <w:r>
        <w:rPr>
          <w:rFonts w:ascii="Arial" w:cs="Arial" w:eastAsia="Arial" w:hAnsi="Arial"/>
          <w:color w:val="24221F"/>
          <w:sz w:val="19"/>
          <w:szCs w:val="19"/>
        </w:rPr>
        <w:t xml:space="preserve">Bristol | imogen.thornley@example.com | 07700 900256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15 October 2026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Ms Sarah Penhaligon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Head of Translation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Marlow Penrose LLP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9 Redcliffe Quay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Bristol BS1 6ZX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Dear Ms Penhaligon</w:t>
      </w:r>
    </w:p>
    <w:p>
      <w:pPr>
        <w:pStyle w:val="LetterSubject"/>
        <w:spacing w:after="20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Application for Legal Translator (French and German to English)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applying for the Legal Translator post at Marlow Penrose. I translate French and German into English and have seven years’ experience with legal and business documents, five of them freelance. I hold the Chartered Institute of Linguists’ Diploma in Translation with the Law option.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Most of my work is contracts, terms and conditions and compliance policies, about 40,000 words a month for six language service providers and three direct clients. I keep a glossary and translation memory for every regular client and check legal terms against each country’s own references, not only a dictionary.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also review other translators’ work and post-edit machine translation for two agencies, so I know where machine output goes wrong in a contract. Translating your firm’s cross-border employment and commercial work from French and German is exactly where I want to specialise.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would be glad to complete a test translation. My CV is attached. Thank you for considering my application.</w:t>
      </w:r>
    </w:p>
    <w:p>
      <w:pPr>
        <w:pStyle w:val="LetterBody"/>
        <w:spacing w:after="48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Imogen Thornley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Arial" w:cs="Arial" w:eastAsia="Arial" w:hAnsi="Arial"/>
      <w:color w:val="24221F"/>
      <w:sz w:val="22"/>
      <w:szCs w:val="22"/>
    </w:rPr>
  </w:style>
  <w:style w:type="paragraph" w:styleId="LetterName">
    <w:name w:val="Letter Name"/>
    <w:basedOn w:val="LetterBody"/>
    <w:qFormat/>
    <w:rPr>
      <w:rFonts w:ascii="Georgia" w:cs="Georgia" w:eastAsia="Georgia" w:hAnsi="Georgia"/>
      <w:b w:val="false"/>
      <w:bCs w:val="false"/>
      <w:color w:val="24221F"/>
      <w:sz w:val="48"/>
      <w:szCs w:val="48"/>
    </w:rPr>
  </w:style>
  <w:style w:type="paragraph" w:styleId="LetterContact">
    <w:name w:val="Letter Contact"/>
    <w:basedOn w:val="LetterBody"/>
    <w:qFormat/>
    <w:rPr>
      <w:color w:val="24221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Translator cover letter example</dc:title>
  <dc:creator>CVTemplates</dc:creator>
  <cp:lastModifiedBy>Un-named</cp:lastModifiedBy>
  <cp:revision>1</cp:revision>
  <dcterms:created xsi:type="dcterms:W3CDTF">2026-10-17T02:21:52.054Z</dcterms:created>
  <dcterms:modified xsi:type="dcterms:W3CDTF">2026-10-17T02:21:52.054Z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