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libri" w:cs="Calibri" w:eastAsia="Calibri" w:hAnsi="Calibri"/>
          <w:b/>
          <w:bCs/>
          <w:smallCaps w:val="false"/>
          <w:color w:val="1F2A2E"/>
          <w:sz w:val="52"/>
          <w:szCs w:val="52"/>
        </w:rPr>
        <w:t xml:space="preserve">Priya Nair</w:t>
      </w:r>
    </w:p>
    <w:p>
      <w:pPr>
        <w:pStyle w:val="CVRole"/>
        <w:pBdr>
          <w:bottom w:val="single" w:color="22B3A4" w:sz="12" w:space="6"/>
        </w:pBdr>
        <w:spacing w:after="120"/>
      </w:pPr>
      <w:r>
        <w:rPr>
          <w:rFonts w:ascii="Calibri" w:cs="Calibri" w:eastAsia="Calibri" w:hAnsi="Calibri"/>
          <w:b/>
          <w:bCs/>
          <w:color w:val="0E6F66"/>
          <w:sz w:val="24"/>
          <w:szCs w:val="24"/>
        </w:rPr>
        <w:t xml:space="preserve">Marketing Executive</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05"/>
        <w:gridCol w:w="6913"/>
      </w:tblGrid>
      <w:tr>
        <w:tc>
          <w:tcPr>
            <w:tcW w:type="dxa" w:w="3405"/>
            <w:tcBorders>
              <w:top w:val="none" w:color="FFFFFF" w:sz="0"/>
              <w:left w:val="none" w:color="FFFFFF" w:sz="0"/>
              <w:bottom w:val="none" w:color="FFFFFF" w:sz="0"/>
              <w:right w:val="none" w:color="FFFFFF" w:sz="0"/>
            </w:tcBorders>
            <w:shd w:fill="F3EEE6" w:color="auto" w:val="clear"/>
            <w:tcMar>
              <w:top w:type="dxa" w:w="227"/>
              <w:left w:type="dxa" w:w="227"/>
              <w:bottom w:type="dxa" w:w="227"/>
              <w:right w:type="dxa" w:w="227"/>
            </w:tcMar>
          </w:tcPr>
          <w:p>
            <w:pPr>
              <w:pStyle w:val="CVSection"/>
              <w:keepNext/>
              <w:keepLines/>
              <w:spacing w:after="90" w:before="60"/>
            </w:pPr>
            <w:r>
              <w:rPr>
                <w:rFonts w:ascii="Calibri" w:cs="Calibri" w:eastAsia="Calibri" w:hAnsi="Calibri"/>
                <w:b/>
                <w:bCs/>
                <w:smallCaps w:val="false"/>
                <w:color w:val="0E6F66"/>
                <w:spacing w:val="30"/>
                <w:sz w:val="20"/>
                <w:szCs w:val="20"/>
              </w:rPr>
              <w:t xml:space="preserve">Contact</w:t>
            </w:r>
          </w:p>
          <w:p>
            <w:pPr>
              <w:pStyle w:val="CVContact"/>
              <w:spacing w:after="40"/>
            </w:pPr>
            <w:r>
              <w:rPr>
                <w:rFonts w:ascii="Calibri" w:cs="Calibri" w:eastAsia="Calibri" w:hAnsi="Calibri"/>
                <w:color w:val="3E4B50"/>
                <w:sz w:val="19"/>
                <w:szCs w:val="19"/>
              </w:rPr>
              <w:t xml:space="preserve">Manchester</w:t>
            </w:r>
          </w:p>
          <w:p>
            <w:pPr>
              <w:pStyle w:val="CVContact"/>
              <w:spacing w:after="40"/>
            </w:pPr>
            <w:r>
              <w:rPr>
                <w:rFonts w:ascii="Calibri" w:cs="Calibri" w:eastAsia="Calibri" w:hAnsi="Calibri"/>
                <w:color w:val="3E4B50"/>
                <w:sz w:val="19"/>
                <w:szCs w:val="19"/>
              </w:rPr>
              <w:t xml:space="preserve">07700 900131</w:t>
            </w:r>
          </w:p>
          <w:p>
            <w:pPr>
              <w:pStyle w:val="CVContact"/>
              <w:spacing w:after="40"/>
            </w:pPr>
            <w:r>
              <w:rPr>
                <w:rFonts w:ascii="Calibri" w:cs="Calibri" w:eastAsia="Calibri" w:hAnsi="Calibri"/>
                <w:color w:val="3E4B50"/>
                <w:sz w:val="19"/>
                <w:szCs w:val="19"/>
              </w:rPr>
              <w:t xml:space="preserve">priya.nair@example.com</w:t>
            </w:r>
          </w:p>
          <w:p>
            <w:pPr>
              <w:pStyle w:val="CVContact"/>
              <w:spacing w:after="40"/>
            </w:pPr>
            <w:r>
              <w:rPr>
                <w:rFonts w:ascii="Calibri" w:cs="Calibri" w:eastAsia="Calibri" w:hAnsi="Calibri"/>
                <w:color w:val="3E4B50"/>
                <w:sz w:val="19"/>
                <w:szCs w:val="19"/>
              </w:rPr>
              <w:t xml:space="preserve">linkedin.com/in/priya-nair-example</w:t>
            </w:r>
          </w:p>
          <w:p>
            <w:pPr>
              <w:pStyle w:val="CVSection"/>
              <w:keepNext/>
              <w:keepLines/>
              <w:spacing w:after="90" w:before="60"/>
            </w:pPr>
            <w:r>
              <w:rPr>
                <w:rFonts w:ascii="Calibri" w:cs="Calibri" w:eastAsia="Calibri" w:hAnsi="Calibri"/>
                <w:b/>
                <w:bCs/>
                <w:smallCaps w:val="false"/>
                <w:color w:val="0E6F66"/>
                <w:spacing w:val="30"/>
                <w:sz w:val="20"/>
                <w:szCs w:val="20"/>
              </w:rPr>
              <w:t xml:space="preserve">Skills</w:t>
            </w:r>
          </w:p>
          <w:p>
            <w:pPr>
              <w:pStyle w:val="CVBullet"/>
              <w:numPr>
                <w:ilvl w:val="0"/>
                <w:numId w:val="2"/>
              </w:numPr>
              <w:spacing w:after="50" w:line="250"/>
            </w:pPr>
            <w:r>
              <w:rPr>
                <w:rFonts w:ascii="Calibri" w:cs="Calibri" w:eastAsia="Calibri" w:hAnsi="Calibri"/>
                <w:color w:val="1F2A2E"/>
                <w:sz w:val="21"/>
                <w:szCs w:val="21"/>
              </w:rPr>
              <w:t xml:space="preserve">Email marketing and A/B testing</w:t>
            </w:r>
          </w:p>
          <w:p>
            <w:pPr>
              <w:pStyle w:val="CVBullet"/>
              <w:numPr>
                <w:ilvl w:val="0"/>
                <w:numId w:val="2"/>
              </w:numPr>
              <w:spacing w:after="50" w:line="250"/>
            </w:pPr>
            <w:r>
              <w:rPr>
                <w:rFonts w:ascii="Calibri" w:cs="Calibri" w:eastAsia="Calibri" w:hAnsi="Calibri"/>
                <w:color w:val="1F2A2E"/>
                <w:sz w:val="21"/>
                <w:szCs w:val="21"/>
              </w:rPr>
              <w:t xml:space="preserve">Copywriting and editing</w:t>
            </w:r>
          </w:p>
          <w:p>
            <w:pPr>
              <w:pStyle w:val="CVBullet"/>
              <w:numPr>
                <w:ilvl w:val="0"/>
                <w:numId w:val="2"/>
              </w:numPr>
              <w:spacing w:after="50" w:line="250"/>
            </w:pPr>
            <w:r>
              <w:rPr>
                <w:rFonts w:ascii="Calibri" w:cs="Calibri" w:eastAsia="Calibri" w:hAnsi="Calibri"/>
                <w:color w:val="1F2A2E"/>
                <w:sz w:val="21"/>
                <w:szCs w:val="21"/>
              </w:rPr>
              <w:t xml:space="preserve">Campaign planning and reporting</w:t>
            </w:r>
          </w:p>
          <w:p>
            <w:pPr>
              <w:pStyle w:val="CVBullet"/>
              <w:numPr>
                <w:ilvl w:val="0"/>
                <w:numId w:val="2"/>
              </w:numPr>
              <w:spacing w:after="50" w:line="250"/>
            </w:pPr>
            <w:r>
              <w:rPr>
                <w:rFonts w:ascii="Calibri" w:cs="Calibri" w:eastAsia="Calibri" w:hAnsi="Calibri"/>
                <w:color w:val="1F2A2E"/>
                <w:sz w:val="21"/>
                <w:szCs w:val="21"/>
              </w:rPr>
              <w:t xml:space="preserve">Event and volunteer coordination</w:t>
            </w:r>
          </w:p>
          <w:p>
            <w:pPr>
              <w:pStyle w:val="CVSection"/>
              <w:keepNext/>
              <w:keepLines/>
              <w:spacing w:after="90" w:before="220"/>
            </w:pPr>
            <w:r>
              <w:rPr>
                <w:rFonts w:ascii="Calibri" w:cs="Calibri" w:eastAsia="Calibri" w:hAnsi="Calibri"/>
                <w:b/>
                <w:bCs/>
                <w:smallCaps w:val="false"/>
                <w:color w:val="0E6F66"/>
                <w:spacing w:val="30"/>
                <w:sz w:val="20"/>
                <w:szCs w:val="20"/>
              </w:rPr>
              <w:t xml:space="preserve">Tools</w:t>
            </w:r>
          </w:p>
          <w:p>
            <w:pPr>
              <w:pStyle w:val="CVBullet"/>
              <w:numPr>
                <w:ilvl w:val="0"/>
                <w:numId w:val="2"/>
              </w:numPr>
              <w:spacing w:after="50" w:line="250"/>
            </w:pPr>
            <w:r>
              <w:rPr>
                <w:rFonts w:ascii="Calibri" w:cs="Calibri" w:eastAsia="Calibri" w:hAnsi="Calibri"/>
                <w:color w:val="1F2A2E"/>
                <w:sz w:val="21"/>
                <w:szCs w:val="21"/>
              </w:rPr>
              <w:t xml:space="preserve">HubSpot and Mailchimp</w:t>
            </w:r>
          </w:p>
          <w:p>
            <w:pPr>
              <w:pStyle w:val="CVBullet"/>
              <w:numPr>
                <w:ilvl w:val="0"/>
                <w:numId w:val="2"/>
              </w:numPr>
              <w:spacing w:after="50" w:line="250"/>
            </w:pPr>
            <w:r>
              <w:rPr>
                <w:rFonts w:ascii="Calibri" w:cs="Calibri" w:eastAsia="Calibri" w:hAnsi="Calibri"/>
                <w:color w:val="1F2A2E"/>
                <w:sz w:val="21"/>
                <w:szCs w:val="21"/>
              </w:rPr>
              <w:t xml:space="preserve">Google Analytics 4 and Looker Studio</w:t>
            </w:r>
          </w:p>
          <w:p>
            <w:pPr>
              <w:pStyle w:val="CVBullet"/>
              <w:numPr>
                <w:ilvl w:val="0"/>
                <w:numId w:val="2"/>
              </w:numPr>
              <w:spacing w:after="50" w:line="250"/>
            </w:pPr>
            <w:r>
              <w:rPr>
                <w:rFonts w:ascii="Calibri" w:cs="Calibri" w:eastAsia="Calibri" w:hAnsi="Calibri"/>
                <w:color w:val="1F2A2E"/>
                <w:sz w:val="21"/>
                <w:szCs w:val="21"/>
              </w:rPr>
              <w:t xml:space="preserve">Canva and Figma basics</w:t>
            </w:r>
          </w:p>
          <w:p>
            <w:pPr>
              <w:pStyle w:val="CVBullet"/>
              <w:numPr>
                <w:ilvl w:val="0"/>
                <w:numId w:val="2"/>
              </w:numPr>
              <w:spacing w:after="50" w:line="250"/>
            </w:pPr>
            <w:r>
              <w:rPr>
                <w:rFonts w:ascii="Calibri" w:cs="Calibri" w:eastAsia="Calibri" w:hAnsi="Calibri"/>
                <w:color w:val="1F2A2E"/>
                <w:sz w:val="21"/>
                <w:szCs w:val="21"/>
              </w:rPr>
              <w:t xml:space="preserve">WordPress</w:t>
            </w:r>
          </w:p>
          <w:p>
            <w:pPr>
              <w:pStyle w:val="CVSection"/>
              <w:keepNext/>
              <w:keepLines/>
              <w:spacing w:after="90" w:before="220"/>
            </w:pPr>
            <w:r>
              <w:rPr>
                <w:rFonts w:ascii="Calibri" w:cs="Calibri" w:eastAsia="Calibri" w:hAnsi="Calibri"/>
                <w:b/>
                <w:bCs/>
                <w:smallCaps w:val="false"/>
                <w:color w:val="0E6F66"/>
                <w:spacing w:val="30"/>
                <w:sz w:val="20"/>
                <w:szCs w:val="20"/>
              </w:rPr>
              <w:t xml:space="preserve">Languages</w:t>
            </w:r>
          </w:p>
          <w:p>
            <w:pPr>
              <w:pStyle w:val="CVBullet"/>
              <w:numPr>
                <w:ilvl w:val="0"/>
                <w:numId w:val="2"/>
              </w:numPr>
              <w:spacing w:after="50" w:line="250"/>
            </w:pPr>
            <w:r>
              <w:rPr>
                <w:rFonts w:ascii="Calibri" w:cs="Calibri" w:eastAsia="Calibri" w:hAnsi="Calibri"/>
                <w:color w:val="1F2A2E"/>
                <w:sz w:val="21"/>
                <w:szCs w:val="21"/>
              </w:rPr>
              <w:t xml:space="preserve">English (native)</w:t>
            </w:r>
          </w:p>
          <w:p>
            <w:pPr>
              <w:pStyle w:val="CVBullet"/>
              <w:numPr>
                <w:ilvl w:val="0"/>
                <w:numId w:val="2"/>
              </w:numPr>
              <w:spacing w:after="50" w:line="250"/>
            </w:pPr>
            <w:r>
              <w:rPr>
                <w:rFonts w:ascii="Calibri" w:cs="Calibri" w:eastAsia="Calibri" w:hAnsi="Calibri"/>
                <w:color w:val="1F2A2E"/>
                <w:sz w:val="21"/>
                <w:szCs w:val="21"/>
              </w:rPr>
              <w:t xml:space="preserve">Malayalam (conversational)</w:t>
            </w:r>
          </w:p>
        </w:tc>
        <w:tc>
          <w:tcPr>
            <w:tcW w:type="dxa" w:w="6913"/>
            <w:tcBorders>
              <w:top w:val="none" w:color="FFFFFF" w:sz="0"/>
              <w:left w:val="none" w:color="FFFFFF" w:sz="0"/>
              <w:bottom w:val="none" w:color="FFFFFF" w:sz="0"/>
              <w:right w:val="none" w:color="FFFFFF" w:sz="0"/>
            </w:tcBorders>
            <w:tcMar>
              <w:top w:type="dxa" w:w="0"/>
              <w:left w:type="dxa" w:w="283"/>
              <w:bottom w:type="dxa" w:w="0"/>
              <w:right w:type="dxa" w:w="0"/>
            </w:tcMar>
          </w:tcPr>
          <w:p>
            <w:pPr>
              <w:pStyle w:val="CVSection"/>
              <w:keepNext/>
              <w:keepLines/>
              <w:spacing w:after="90" w:before="60"/>
            </w:pPr>
            <w:r>
              <w:rPr>
                <w:rFonts w:ascii="Calibri" w:cs="Calibri" w:eastAsia="Calibri" w:hAnsi="Calibri"/>
                <w:b/>
                <w:bCs/>
                <w:smallCaps w:val="false"/>
                <w:color w:val="0E6F66"/>
                <w:spacing w:val="30"/>
                <w:sz w:val="20"/>
                <w:szCs w:val="20"/>
              </w:rPr>
              <w:t xml:space="preserve">Profile</w:t>
            </w:r>
          </w:p>
          <w:p>
            <w:pPr>
              <w:pStyle w:val="CVBody"/>
              <w:spacing w:after="70" w:line="250"/>
            </w:pPr>
            <w:r>
              <w:rPr>
                <w:rFonts w:ascii="Calibri" w:cs="Calibri" w:eastAsia="Calibri" w:hAnsi="Calibri"/>
                <w:color w:val="1F2A2E"/>
                <w:sz w:val="21"/>
                <w:szCs w:val="21"/>
              </w:rPr>
              <w:t xml:space="preserve">Marketing executive with four years in B2B and charity marketing, running email, social and event campaigns from brief to report. Writes clear copy, builds simple dashboards and works closely with sales and fundraising teams. Looking for a marketing role with more ownership of campaign planning and budgets.</w:t>
            </w:r>
          </w:p>
          <w:p>
            <w:pPr>
              <w:pStyle w:val="CVSection"/>
              <w:keepNext/>
              <w:keepLines/>
              <w:spacing w:after="90" w:before="220"/>
            </w:pPr>
            <w:r>
              <w:rPr>
                <w:rFonts w:ascii="Calibri" w:cs="Calibri" w:eastAsia="Calibri" w:hAnsi="Calibri"/>
                <w:b/>
                <w:bCs/>
                <w:smallCaps w:val="false"/>
                <w:color w:val="0E6F66"/>
                <w:spacing w:val="30"/>
                <w:sz w:val="20"/>
                <w:szCs w:val="20"/>
              </w:rPr>
              <w:t xml:space="preserve">Experience</w:t>
            </w:r>
          </w:p>
          <w:p>
            <w:pPr>
              <w:pStyle w:val="CVEntry"/>
              <w:keepNext/>
              <w:spacing w:after="0" w:before="0" w:line="250"/>
            </w:pPr>
            <w:r>
              <w:rPr>
                <w:rFonts w:ascii="Calibri" w:cs="Calibri" w:eastAsia="Calibri" w:hAnsi="Calibri"/>
                <w:b/>
                <w:bCs/>
                <w:color w:val="1F2A2E"/>
                <w:sz w:val="22"/>
                <w:szCs w:val="22"/>
              </w:rPr>
              <w:t xml:space="preserve">Marketing Executive</w:t>
            </w:r>
          </w:p>
          <w:p>
            <w:pPr>
              <w:pStyle w:val="CVBody"/>
              <w:keepNext/>
              <w:spacing w:after="50" w:line="250"/>
            </w:pPr>
            <w:r>
              <w:rPr>
                <w:rFonts w:ascii="Calibri" w:cs="Calibri" w:eastAsia="Calibri" w:hAnsi="Calibri"/>
                <w:color w:val="5A666B"/>
                <w:sz w:val="19"/>
                <w:szCs w:val="19"/>
              </w:rPr>
              <w:t xml:space="preserve">Northfold Software, Manchester  ·  May 2024–present</w:t>
            </w:r>
          </w:p>
          <w:p>
            <w:pPr>
              <w:pStyle w:val="CVBullet"/>
              <w:numPr>
                <w:ilvl w:val="0"/>
                <w:numId w:val="2"/>
              </w:numPr>
              <w:spacing w:after="50" w:line="250"/>
            </w:pPr>
            <w:r>
              <w:rPr>
                <w:rFonts w:ascii="Calibri" w:cs="Calibri" w:eastAsia="Calibri" w:hAnsi="Calibri"/>
                <w:color w:val="1F2A2E"/>
                <w:sz w:val="21"/>
                <w:szCs w:val="21"/>
              </w:rPr>
              <w:t xml:space="preserve">Plan and send a monthly email programme to 18,000 customers; raised the click rate from 2.1% to 3.4% by testing subject lines and shorter layouts.</w:t>
            </w:r>
          </w:p>
          <w:p>
            <w:pPr>
              <w:pStyle w:val="CVBullet"/>
              <w:numPr>
                <w:ilvl w:val="0"/>
                <w:numId w:val="2"/>
              </w:numPr>
              <w:spacing w:after="50" w:line="250"/>
            </w:pPr>
            <w:r>
              <w:rPr>
                <w:rFonts w:ascii="Calibri" w:cs="Calibri" w:eastAsia="Calibri" w:hAnsi="Calibri"/>
                <w:color w:val="1F2A2E"/>
                <w:sz w:val="21"/>
                <w:szCs w:val="21"/>
              </w:rPr>
              <w:t xml:space="preserve">Run the LinkedIn and webinar calendar with two product managers, writing the posts and landing pages.</w:t>
            </w:r>
          </w:p>
          <w:p>
            <w:pPr>
              <w:pStyle w:val="CVBullet"/>
              <w:numPr>
                <w:ilvl w:val="0"/>
                <w:numId w:val="2"/>
              </w:numPr>
              <w:spacing w:after="50" w:line="250"/>
            </w:pPr>
            <w:r>
              <w:rPr>
                <w:rFonts w:ascii="Calibri" w:cs="Calibri" w:eastAsia="Calibri" w:hAnsi="Calibri"/>
                <w:color w:val="1F2A2E"/>
                <w:sz w:val="21"/>
                <w:szCs w:val="21"/>
              </w:rPr>
              <w:t xml:space="preserve">Build a weekly campaign dashboard in Looker Studio for the sales director.</w:t>
            </w:r>
          </w:p>
          <w:p>
            <w:pPr>
              <w:pStyle w:val="CVEntry"/>
              <w:keepNext/>
              <w:spacing w:after="0" w:before="110" w:line="250"/>
            </w:pPr>
            <w:r>
              <w:rPr>
                <w:rFonts w:ascii="Calibri" w:cs="Calibri" w:eastAsia="Calibri" w:hAnsi="Calibri"/>
                <w:b/>
                <w:bCs/>
                <w:color w:val="1F2A2E"/>
                <w:sz w:val="22"/>
                <w:szCs w:val="22"/>
              </w:rPr>
              <w:t xml:space="preserve">Marketing Assistant</w:t>
            </w:r>
          </w:p>
          <w:p>
            <w:pPr>
              <w:pStyle w:val="CVBody"/>
              <w:keepNext/>
              <w:spacing w:after="50" w:line="250"/>
            </w:pPr>
            <w:r>
              <w:rPr>
                <w:rFonts w:ascii="Calibri" w:cs="Calibri" w:eastAsia="Calibri" w:hAnsi="Calibri"/>
                <w:color w:val="5A666B"/>
                <w:sz w:val="19"/>
                <w:szCs w:val="19"/>
              </w:rPr>
              <w:t xml:space="preserve">Canal Street Trust, Manchester  ·  September 2022–April 2024</w:t>
            </w:r>
          </w:p>
          <w:p>
            <w:pPr>
              <w:pStyle w:val="CVBullet"/>
              <w:numPr>
                <w:ilvl w:val="0"/>
                <w:numId w:val="2"/>
              </w:numPr>
              <w:spacing w:after="50" w:line="250"/>
            </w:pPr>
            <w:r>
              <w:rPr>
                <w:rFonts w:ascii="Calibri" w:cs="Calibri" w:eastAsia="Calibri" w:hAnsi="Calibri"/>
                <w:color w:val="1F2A2E"/>
                <w:sz w:val="21"/>
                <w:szCs w:val="21"/>
              </w:rPr>
              <w:t xml:space="preserve">Coordinated the spring appeal across email, social media and print, working to a £6,000 budget.</w:t>
            </w:r>
          </w:p>
          <w:p>
            <w:pPr>
              <w:pStyle w:val="CVBullet"/>
              <w:numPr>
                <w:ilvl w:val="0"/>
                <w:numId w:val="2"/>
              </w:numPr>
              <w:spacing w:after="50" w:line="250"/>
            </w:pPr>
            <w:r>
              <w:rPr>
                <w:rFonts w:ascii="Calibri" w:cs="Calibri" w:eastAsia="Calibri" w:hAnsi="Calibri"/>
                <w:color w:val="1F2A2E"/>
                <w:sz w:val="21"/>
                <w:szCs w:val="21"/>
              </w:rPr>
              <w:t xml:space="preserve">Recruited and briefed 25 volunteers for two fundraising events.</w:t>
            </w:r>
          </w:p>
          <w:p>
            <w:pPr>
              <w:pStyle w:val="CVBullet"/>
              <w:numPr>
                <w:ilvl w:val="0"/>
                <w:numId w:val="2"/>
              </w:numPr>
              <w:spacing w:after="50" w:line="250"/>
            </w:pPr>
            <w:r>
              <w:rPr>
                <w:rFonts w:ascii="Calibri" w:cs="Calibri" w:eastAsia="Calibri" w:hAnsi="Calibri"/>
                <w:color w:val="1F2A2E"/>
                <w:sz w:val="21"/>
                <w:szCs w:val="21"/>
              </w:rPr>
              <w:t xml:space="preserve">Rewrote the volunteer pages on the website with the digital officer, cutting enquiry emails about the same questions.</w:t>
            </w:r>
          </w:p>
          <w:p>
            <w:pPr>
              <w:pStyle w:val="CVSection"/>
              <w:keepNext/>
              <w:keepLines/>
              <w:spacing w:after="90" w:before="220"/>
            </w:pPr>
            <w:r>
              <w:rPr>
                <w:rFonts w:ascii="Calibri" w:cs="Calibri" w:eastAsia="Calibri" w:hAnsi="Calibri"/>
                <w:b/>
                <w:bCs/>
                <w:smallCaps w:val="false"/>
                <w:color w:val="0E6F66"/>
                <w:spacing w:val="30"/>
                <w:sz w:val="20"/>
                <w:szCs w:val="20"/>
              </w:rPr>
              <w:t xml:space="preserve">Education</w:t>
            </w:r>
          </w:p>
          <w:p>
            <w:pPr>
              <w:pStyle w:val="CVEntry"/>
              <w:keepNext/>
              <w:spacing w:after="0" w:before="0" w:line="250"/>
            </w:pPr>
            <w:r>
              <w:rPr>
                <w:rFonts w:ascii="Calibri" w:cs="Calibri" w:eastAsia="Calibri" w:hAnsi="Calibri"/>
                <w:b/>
                <w:bCs/>
                <w:color w:val="1F2A2E"/>
                <w:sz w:val="22"/>
                <w:szCs w:val="22"/>
              </w:rPr>
              <w:t xml:space="preserve">BA (Hons) Business and Marketing, 2:1</w:t>
            </w:r>
          </w:p>
          <w:p>
            <w:pPr>
              <w:pStyle w:val="CVBody"/>
              <w:keepNext w:val="false"/>
              <w:spacing w:after="50" w:line="250"/>
            </w:pPr>
            <w:r>
              <w:rPr>
                <w:rFonts w:ascii="Calibri" w:cs="Calibri" w:eastAsia="Calibri" w:hAnsi="Calibri"/>
                <w:color w:val="5A666B"/>
                <w:sz w:val="19"/>
                <w:szCs w:val="19"/>
              </w:rPr>
              <w:t xml:space="preserve">Pennine Metropolitan University  ·  2019–2022</w:t>
            </w:r>
          </w:p>
          <w:p>
            <w:pPr>
              <w:pStyle w:val="CVEntry"/>
              <w:keepNext/>
              <w:spacing w:after="0" w:before="110" w:line="250"/>
            </w:pPr>
            <w:r>
              <w:rPr>
                <w:rFonts w:ascii="Calibri" w:cs="Calibri" w:eastAsia="Calibri" w:hAnsi="Calibri"/>
                <w:b/>
                <w:bCs/>
                <w:color w:val="1F2A2E"/>
                <w:sz w:val="22"/>
                <w:szCs w:val="22"/>
              </w:rPr>
              <w:t xml:space="preserve">A levels: Business, English Literature, Psychology</w:t>
            </w:r>
          </w:p>
          <w:p>
            <w:pPr>
              <w:pStyle w:val="CVBody"/>
              <w:keepNext w:val="false"/>
              <w:spacing w:after="50" w:line="250"/>
            </w:pPr>
            <w:r>
              <w:rPr>
                <w:rFonts w:ascii="Calibri" w:cs="Calibri" w:eastAsia="Calibri" w:hAnsi="Calibri"/>
                <w:color w:val="5A666B"/>
                <w:sz w:val="19"/>
                <w:szCs w:val="19"/>
              </w:rPr>
              <w:t xml:space="preserve">St Anne's Sixth Form  ·  2019</w:t>
            </w:r>
          </w:p>
        </w:tc>
      </w:tr>
    </w:tbl>
    <w:sectPr>
      <w:pgSz w:w="11906" w:h="16838" w:orient="portrait"/>
      <w:pgMar w:top="794" w:right="794" w:bottom="794" w:left="79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libri" w:cs="Calibri" w:eastAsia="Calibri" w:hAnsi="Calibri"/>
      <w:color w:val="1F2A2E"/>
      <w:sz w:val="21"/>
      <w:szCs w:val="21"/>
    </w:rPr>
  </w:style>
  <w:style w:type="paragraph" w:styleId="CVName">
    <w:name w:val="CV Name"/>
    <w:basedOn w:val="CVBody"/>
    <w:next w:val="CVRole"/>
    <w:qFormat/>
    <w:rPr>
      <w:rFonts w:ascii="Calibri" w:cs="Calibri" w:eastAsia="Calibri" w:hAnsi="Calibri"/>
      <w:b/>
      <w:bCs/>
      <w:color w:val="1F2A2E"/>
      <w:sz w:val="52"/>
      <w:szCs w:val="52"/>
    </w:rPr>
  </w:style>
  <w:style w:type="paragraph" w:styleId="CVRole">
    <w:name w:val="CV Role"/>
    <w:basedOn w:val="CVBody"/>
    <w:next w:val="CVContact"/>
    <w:qFormat/>
    <w:rPr>
      <w:b/>
      <w:bCs/>
      <w:color w:val="0E6F66"/>
      <w:sz w:val="24"/>
      <w:szCs w:val="24"/>
    </w:rPr>
  </w:style>
  <w:style w:type="paragraph" w:styleId="CVContact">
    <w:name w:val="CV Contact"/>
    <w:basedOn w:val="CVBody"/>
    <w:qFormat/>
    <w:rPr>
      <w:color w:val="3E4B50"/>
      <w:sz w:val="19"/>
      <w:szCs w:val="19"/>
    </w:rPr>
  </w:style>
  <w:style w:type="paragraph" w:styleId="CVSection">
    <w:name w:val="CV Section"/>
    <w:basedOn w:val="CVBody"/>
    <w:next w:val="CVBody"/>
    <w:qFormat/>
    <w:pPr>
      <w:keepNext/>
      <w:spacing w:after="90" w:before="220"/>
      <w:outlineLvl w:val="0"/>
    </w:pPr>
    <w:rPr>
      <w:rFonts w:ascii="Calibri" w:cs="Calibri" w:eastAsia="Calibri" w:hAnsi="Calibri"/>
      <w:b/>
      <w:bCs/>
      <w:smallCaps w:val="false"/>
      <w:color w:val="0E6F66"/>
      <w:sz w:val="20"/>
      <w:szCs w:val="20"/>
    </w:rPr>
  </w:style>
  <w:style w:type="paragraph" w:styleId="CVEntry">
    <w:name w:val="CV Entry"/>
    <w:basedOn w:val="CVBody"/>
    <w:next w:val="CVBullet"/>
    <w:qFormat/>
    <w:pPr>
      <w:keepNext/>
    </w:pPr>
    <w:rPr>
      <w:b/>
      <w:bCs/>
    </w:rPr>
  </w:style>
  <w:style w:type="paragraph" w:styleId="CVBullet">
    <w:name w:val="CV Bullet"/>
    <w:basedOn w:val="CVBody"/>
    <w:qFormat/>
    <w:pPr>
      <w:spacing w:after="5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CV template</dc:title>
  <dc:creator>CVTemplates</dc:creator>
  <cp:lastModifiedBy>Un-named</cp:lastModifiedBy>
  <cp:revision>1</cp:revision>
  <dcterms:created xsi:type="dcterms:W3CDTF">2026-10-09T02:13:48.781Z</dcterms:created>
  <dcterms:modified xsi:type="dcterms:W3CDTF">2026-10-09T02:13:48.781Z</dcterms:modified>
</cp:coreProperties>
</file>

<file path=docProps/custom.xml><?xml version="1.0" encoding="utf-8"?>
<Properties xmlns="http://schemas.openxmlformats.org/officeDocument/2006/custom-properties" xmlns:vt="http://schemas.openxmlformats.org/officeDocument/2006/docPropsVTypes"/>
</file>