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9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91"/>
      </w:tblGrid>
      <w:tr>
        <w:tc>
          <w:tcPr>
            <w:tcW w:type="dxa" w:w="10091"/>
            <w:tcBorders>
              <w:top w:val="none" w:color="FFFFFF" w:sz="0"/>
              <w:left w:val="none" w:color="FFFFFF" w:sz="0"/>
              <w:bottom w:val="none" w:color="FFFFFF" w:sz="0"/>
              <w:right w:val="none" w:color="FFFFFF" w:sz="0"/>
            </w:tcBorders>
            <w:shd w:fill="17766E" w:color="auto" w:val="clear"/>
            <w:tcMar>
              <w:top w:type="dxa" w:w="340"/>
              <w:left w:type="dxa" w:w="340"/>
              <w:bottom w:type="dxa" w:w="340"/>
              <w:right w:type="dxa" w:w="340"/>
            </w:tcMar>
          </w:tcPr>
          <w:p>
            <w:pPr>
              <w:pStyle w:val="CVName"/>
              <w:spacing w:after="100"/>
            </w:pPr>
            <w:r>
              <w:rPr>
                <w:rFonts w:ascii="Calibri" w:cs="Calibri" w:eastAsia="Calibri" w:hAnsi="Calibri"/>
                <w:b/>
                <w:bCs/>
                <w:smallCaps w:val="false"/>
                <w:color w:val="FFFFFF"/>
                <w:sz w:val="56"/>
                <w:szCs w:val="56"/>
              </w:rPr>
              <w:t xml:space="preserve">Chloe Barnes</w:t>
            </w:r>
          </w:p>
          <w:p>
            <w:pPr>
              <w:pStyle w:val="CVRole"/>
              <w:spacing w:after="60"/>
            </w:pPr>
            <w:r>
              <w:rPr>
                <w:rFonts w:ascii="Calibri" w:cs="Calibri" w:eastAsia="Calibri" w:hAnsi="Calibri"/>
                <w:b/>
                <w:bCs/>
                <w:color w:val="FFFFFF"/>
                <w:sz w:val="24"/>
                <w:szCs w:val="24"/>
              </w:rPr>
              <w:t xml:space="preserve">Nursery Assistant</w:t>
            </w:r>
          </w:p>
          <w:p>
            <w:pPr>
              <w:pStyle w:val="CVContact"/>
              <w:spacing w:after="0"/>
            </w:pPr>
            <w:r>
              <w:rPr>
                <w:rFonts w:ascii="Calibri" w:cs="Calibri" w:eastAsia="Calibri" w:hAnsi="Calibri"/>
                <w:color w:val="FFFFFF"/>
                <w:sz w:val="19"/>
                <w:szCs w:val="19"/>
              </w:rPr>
              <w:t xml:space="preserve">Leicester · 07700 900152 · chloe.barnes@example.com</w:t>
            </w:r>
          </w:p>
        </w:tc>
      </w:tr>
    </w:tbl>
    <w:p>
      <w:pPr>
        <w:spacing w:after="60"/>
      </w:pPr>
    </w:p>
    <w:p>
      <w:pPr>
        <w:pStyle w:val="CVSection"/>
        <w:keepNext/>
        <w:keepLines/>
        <w:spacing w:after="80" w:before="60"/>
      </w:pPr>
      <w:r>
        <w:rPr>
          <w:rFonts w:ascii="Calibri" w:cs="Calibri" w:eastAsia="Calibri" w:hAnsi="Calibri"/>
          <w:b/>
          <w:bCs/>
          <w:smallCaps w:val="false"/>
          <w:color w:val="17766E"/>
          <w:sz w:val="24"/>
          <w:szCs w:val="24"/>
        </w:rPr>
        <w:t xml:space="preserve">Profile</w:t>
      </w:r>
    </w:p>
    <w:p>
      <w:pPr>
        <w:pStyle w:val="CVBody"/>
        <w:spacing w:after="70" w:line="255"/>
      </w:pPr>
      <w:r>
        <w:rPr>
          <w:rFonts w:ascii="Calibri" w:cs="Calibri" w:eastAsia="Calibri" w:hAnsi="Calibri"/>
          <w:color w:val="222222"/>
          <w:sz w:val="21"/>
          <w:szCs w:val="21"/>
        </w:rPr>
        <w:t xml:space="preserve">Nursery assistant with two years in a 60-place day nursery, working in the baby and toddler rooms. Plans play activities from what each child is interested in, keeps their learning journals up to date and talks parents through the day at pick-up. Holds a Level 2 early years qualification and paediatric first aid, and is studying the Level 3 Early Years Educator apprenticeship.</w:t>
      </w:r>
    </w:p>
    <w:p>
      <w:pPr>
        <w:pStyle w:val="CVSection"/>
        <w:keepNext/>
        <w:keepLines/>
        <w:spacing w:after="80" w:before="220"/>
      </w:pPr>
      <w:r>
        <w:rPr>
          <w:rFonts w:ascii="Calibri" w:cs="Calibri" w:eastAsia="Calibri" w:hAnsi="Calibri"/>
          <w:b/>
          <w:bCs/>
          <w:smallCaps w:val="false"/>
          <w:color w:val="17766E"/>
          <w:sz w:val="24"/>
          <w:szCs w:val="24"/>
        </w:rPr>
        <w:t xml:space="preserve">Experience</w:t>
      </w:r>
    </w:p>
    <w:p>
      <w:pPr>
        <w:pStyle w:val="CVEntry"/>
        <w:keepNext/>
        <w:spacing w:after="0" w:before="0" w:line="255"/>
      </w:pPr>
      <w:r>
        <w:rPr>
          <w:rFonts w:ascii="Calibri" w:cs="Calibri" w:eastAsia="Calibri" w:hAnsi="Calibri"/>
          <w:b/>
          <w:bCs/>
          <w:color w:val="222222"/>
          <w:sz w:val="22"/>
          <w:szCs w:val="22"/>
        </w:rPr>
        <w:t xml:space="preserve">Nursery Assistant</w:t>
      </w:r>
    </w:p>
    <w:p>
      <w:pPr>
        <w:pStyle w:val="CVBody"/>
        <w:keepNext/>
        <w:spacing w:after="50" w:line="255"/>
      </w:pPr>
      <w:r>
        <w:rPr>
          <w:rFonts w:ascii="Calibri" w:cs="Calibri" w:eastAsia="Calibri" w:hAnsi="Calibri"/>
          <w:color w:val="5A5A5A"/>
          <w:sz w:val="19"/>
          <w:szCs w:val="19"/>
        </w:rPr>
        <w:t xml:space="preserve">Wren Lane Day Nursery, Leicester  ·  September 2024–present</w:t>
      </w:r>
    </w:p>
    <w:p>
      <w:pPr>
        <w:pStyle w:val="CVBullet"/>
        <w:numPr>
          <w:ilvl w:val="0"/>
          <w:numId w:val="2"/>
        </w:numPr>
        <w:spacing w:after="50" w:line="255"/>
      </w:pPr>
      <w:r>
        <w:rPr>
          <w:rFonts w:ascii="Calibri" w:cs="Calibri" w:eastAsia="Calibri" w:hAnsi="Calibri"/>
          <w:color w:val="222222"/>
          <w:sz w:val="21"/>
          <w:szCs w:val="21"/>
        </w:rPr>
        <w:t xml:space="preserve">Key person for five toddlers aged 18 months to two years: settling-in visits, learning journal observations and termly progress notes.</w:t>
      </w:r>
    </w:p>
    <w:p>
      <w:pPr>
        <w:pStyle w:val="CVBullet"/>
        <w:numPr>
          <w:ilvl w:val="0"/>
          <w:numId w:val="2"/>
        </w:numPr>
        <w:spacing w:after="50" w:line="255"/>
      </w:pPr>
      <w:r>
        <w:rPr>
          <w:rFonts w:ascii="Calibri" w:cs="Calibri" w:eastAsia="Calibri" w:hAnsi="Calibri"/>
          <w:color w:val="222222"/>
          <w:sz w:val="21"/>
          <w:szCs w:val="21"/>
        </w:rPr>
        <w:t xml:space="preserve">Plan and lead daily messy play, singing and story sessions around what the children are interested in that week.</w:t>
      </w:r>
    </w:p>
    <w:p>
      <w:pPr>
        <w:pStyle w:val="CVBullet"/>
        <w:numPr>
          <w:ilvl w:val="0"/>
          <w:numId w:val="2"/>
        </w:numPr>
        <w:spacing w:after="50" w:line="255"/>
      </w:pPr>
      <w:r>
        <w:rPr>
          <w:rFonts w:ascii="Calibri" w:cs="Calibri" w:eastAsia="Calibri" w:hAnsi="Calibri"/>
          <w:color w:val="222222"/>
          <w:sz w:val="21"/>
          <w:szCs w:val="21"/>
        </w:rPr>
        <w:t xml:space="preserve">Feed, change and settle babies to the routines their parents ask for, recording sleeps, feeds and nappies on the nursery app.</w:t>
      </w:r>
    </w:p>
    <w:p>
      <w:pPr>
        <w:pStyle w:val="CVBullet"/>
        <w:numPr>
          <w:ilvl w:val="0"/>
          <w:numId w:val="2"/>
        </w:numPr>
        <w:spacing w:after="50" w:line="255"/>
      </w:pPr>
      <w:r>
        <w:rPr>
          <w:rFonts w:ascii="Calibri" w:cs="Calibri" w:eastAsia="Calibri" w:hAnsi="Calibri"/>
          <w:color w:val="222222"/>
          <w:sz w:val="21"/>
          <w:szCs w:val="21"/>
        </w:rPr>
        <w:t xml:space="preserve">Write observations for the room leader's two-year progress checks.</w:t>
      </w:r>
    </w:p>
    <w:p>
      <w:pPr>
        <w:pStyle w:val="CVBullet"/>
        <w:numPr>
          <w:ilvl w:val="0"/>
          <w:numId w:val="2"/>
        </w:numPr>
        <w:spacing w:after="50" w:line="255"/>
      </w:pPr>
      <w:r>
        <w:rPr>
          <w:rFonts w:ascii="Calibri" w:cs="Calibri" w:eastAsia="Calibri" w:hAnsi="Calibri"/>
          <w:color w:val="222222"/>
          <w:sz w:val="21"/>
          <w:szCs w:val="21"/>
        </w:rPr>
        <w:t xml:space="preserve">Take part in weekly walks to the park and the library, and complete the room and garden safety checklist each morning.</w:t>
      </w:r>
    </w:p>
    <w:p>
      <w:pPr>
        <w:pStyle w:val="CVEntry"/>
        <w:keepNext/>
        <w:spacing w:after="0" w:before="110" w:line="255"/>
      </w:pPr>
      <w:r>
        <w:rPr>
          <w:rFonts w:ascii="Calibri" w:cs="Calibri" w:eastAsia="Calibri" w:hAnsi="Calibri"/>
          <w:b/>
          <w:bCs/>
          <w:color w:val="222222"/>
          <w:sz w:val="22"/>
          <w:szCs w:val="22"/>
        </w:rPr>
        <w:t xml:space="preserve">Playworker (part time)</w:t>
      </w:r>
    </w:p>
    <w:p>
      <w:pPr>
        <w:pStyle w:val="CVBody"/>
        <w:keepNext/>
        <w:spacing w:after="50" w:line="255"/>
      </w:pPr>
      <w:r>
        <w:rPr>
          <w:rFonts w:ascii="Calibri" w:cs="Calibri" w:eastAsia="Calibri" w:hAnsi="Calibri"/>
          <w:color w:val="5A5A5A"/>
          <w:sz w:val="19"/>
          <w:szCs w:val="19"/>
        </w:rPr>
        <w:t xml:space="preserve">Brookside After School Club, Leicester  ·  2022–2024</w:t>
      </w:r>
    </w:p>
    <w:p>
      <w:pPr>
        <w:pStyle w:val="CVBullet"/>
        <w:numPr>
          <w:ilvl w:val="0"/>
          <w:numId w:val="2"/>
        </w:numPr>
        <w:spacing w:after="50" w:line="255"/>
      </w:pPr>
      <w:r>
        <w:rPr>
          <w:rFonts w:ascii="Calibri" w:cs="Calibri" w:eastAsia="Calibri" w:hAnsi="Calibri"/>
          <w:color w:val="222222"/>
          <w:sz w:val="21"/>
          <w:szCs w:val="21"/>
        </w:rPr>
        <w:t xml:space="preserve">Ran crafts and outdoor games for up to 20 children aged 4 to 11 after school.</w:t>
      </w:r>
    </w:p>
    <w:p>
      <w:pPr>
        <w:pStyle w:val="CVSection"/>
        <w:keepNext/>
        <w:keepLines/>
        <w:spacing w:after="80" w:before="220"/>
      </w:pPr>
      <w:r>
        <w:rPr>
          <w:rFonts w:ascii="Calibri" w:cs="Calibri" w:eastAsia="Calibri" w:hAnsi="Calibri"/>
          <w:b/>
          <w:bCs/>
          <w:smallCaps w:val="false"/>
          <w:color w:val="17766E"/>
          <w:sz w:val="24"/>
          <w:szCs w:val="24"/>
        </w:rPr>
        <w:t xml:space="preserve">Qualifications and training</w:t>
      </w:r>
    </w:p>
    <w:p>
      <w:pPr>
        <w:pStyle w:val="CVBullet"/>
        <w:numPr>
          <w:ilvl w:val="0"/>
          <w:numId w:val="2"/>
        </w:numPr>
        <w:spacing w:after="50" w:line="255"/>
      </w:pPr>
      <w:r>
        <w:rPr>
          <w:rFonts w:ascii="Calibri" w:cs="Calibri" w:eastAsia="Calibri" w:hAnsi="Calibri"/>
          <w:color w:val="222222"/>
          <w:sz w:val="21"/>
          <w:szCs w:val="21"/>
        </w:rPr>
        <w:t xml:space="preserve">Early Years Educator Level 3 Advanced Apprenticeship (studying, finishing 2027)</w:t>
      </w:r>
    </w:p>
    <w:p>
      <w:pPr>
        <w:pStyle w:val="CVBullet"/>
        <w:numPr>
          <w:ilvl w:val="0"/>
          <w:numId w:val="2"/>
        </w:numPr>
        <w:spacing w:after="50" w:line="255"/>
      </w:pPr>
      <w:r>
        <w:rPr>
          <w:rFonts w:ascii="Calibri" w:cs="Calibri" w:eastAsia="Calibri" w:hAnsi="Calibri"/>
          <w:color w:val="222222"/>
          <w:sz w:val="21"/>
          <w:szCs w:val="21"/>
        </w:rPr>
        <w:t xml:space="preserve">Level 2 Diploma for the Early Years Practitioner (2024)</w:t>
      </w:r>
    </w:p>
    <w:p>
      <w:pPr>
        <w:pStyle w:val="CVBullet"/>
        <w:numPr>
          <w:ilvl w:val="0"/>
          <w:numId w:val="2"/>
        </w:numPr>
        <w:spacing w:after="50" w:line="255"/>
      </w:pPr>
      <w:r>
        <w:rPr>
          <w:rFonts w:ascii="Calibri" w:cs="Calibri" w:eastAsia="Calibri" w:hAnsi="Calibri"/>
          <w:color w:val="222222"/>
          <w:sz w:val="21"/>
          <w:szCs w:val="21"/>
        </w:rPr>
        <w:t xml:space="preserve">Paediatric First Aid, full course (2025)</w:t>
      </w:r>
    </w:p>
    <w:p>
      <w:pPr>
        <w:pStyle w:val="CVBullet"/>
        <w:numPr>
          <w:ilvl w:val="0"/>
          <w:numId w:val="2"/>
        </w:numPr>
        <w:spacing w:after="50" w:line="255"/>
      </w:pPr>
      <w:r>
        <w:rPr>
          <w:rFonts w:ascii="Calibri" w:cs="Calibri" w:eastAsia="Calibri" w:hAnsi="Calibri"/>
          <w:color w:val="222222"/>
          <w:sz w:val="21"/>
          <w:szCs w:val="21"/>
        </w:rPr>
        <w:t xml:space="preserve">Safeguarding children and food hygiene, Level 2 (2025)</w:t>
      </w:r>
    </w:p>
    <w:p>
      <w:pPr>
        <w:pStyle w:val="CVBullet"/>
        <w:numPr>
          <w:ilvl w:val="0"/>
          <w:numId w:val="2"/>
        </w:numPr>
        <w:spacing w:after="50" w:line="255"/>
      </w:pPr>
      <w:r>
        <w:rPr>
          <w:rFonts w:ascii="Calibri" w:cs="Calibri" w:eastAsia="Calibri" w:hAnsi="Calibri"/>
          <w:color w:val="222222"/>
          <w:sz w:val="21"/>
          <w:szCs w:val="21"/>
        </w:rPr>
        <w:t xml:space="preserve">GCSEs including English Language 5 and Mathematics 4 (2022)</w:t>
      </w:r>
    </w:p>
    <w:p>
      <w:pPr>
        <w:pStyle w:val="CVSection"/>
        <w:keepNext/>
        <w:keepLines/>
        <w:spacing w:after="80" w:before="220"/>
      </w:pPr>
      <w:r>
        <w:rPr>
          <w:rFonts w:ascii="Calibri" w:cs="Calibri" w:eastAsia="Calibri" w:hAnsi="Calibri"/>
          <w:b/>
          <w:bCs/>
          <w:smallCaps w:val="false"/>
          <w:color w:val="17766E"/>
          <w:sz w:val="24"/>
          <w:szCs w:val="24"/>
        </w:rPr>
        <w:t xml:space="preserve">Skills</w:t>
      </w:r>
    </w:p>
    <w:p>
      <w:pPr>
        <w:pStyle w:val="CVBullet"/>
        <w:numPr>
          <w:ilvl w:val="0"/>
          <w:numId w:val="2"/>
        </w:numPr>
        <w:spacing w:after="50" w:line="255"/>
      </w:pPr>
      <w:r>
        <w:rPr>
          <w:rFonts w:ascii="Calibri" w:cs="Calibri" w:eastAsia="Calibri" w:hAnsi="Calibri"/>
          <w:color w:val="222222"/>
          <w:sz w:val="21"/>
          <w:szCs w:val="21"/>
        </w:rPr>
        <w:t xml:space="preserve">Observations and learning journals</w:t>
      </w:r>
    </w:p>
    <w:p>
      <w:pPr>
        <w:pStyle w:val="CVBullet"/>
        <w:numPr>
          <w:ilvl w:val="0"/>
          <w:numId w:val="2"/>
        </w:numPr>
        <w:spacing w:after="50" w:line="255"/>
      </w:pPr>
      <w:r>
        <w:rPr>
          <w:rFonts w:ascii="Calibri" w:cs="Calibri" w:eastAsia="Calibri" w:hAnsi="Calibri"/>
          <w:color w:val="222222"/>
          <w:sz w:val="21"/>
          <w:szCs w:val="21"/>
        </w:rPr>
        <w:t xml:space="preserve">Feeding, nappy changing and sleep routines</w:t>
      </w:r>
    </w:p>
    <w:p>
      <w:pPr>
        <w:pStyle w:val="CVBullet"/>
        <w:numPr>
          <w:ilvl w:val="0"/>
          <w:numId w:val="2"/>
        </w:numPr>
        <w:spacing w:after="50" w:line="255"/>
      </w:pPr>
      <w:r>
        <w:rPr>
          <w:rFonts w:ascii="Calibri" w:cs="Calibri" w:eastAsia="Calibri" w:hAnsi="Calibri"/>
          <w:color w:val="222222"/>
          <w:sz w:val="21"/>
          <w:szCs w:val="21"/>
        </w:rPr>
        <w:t xml:space="preserve">Clear, friendly updates for parents</w:t>
      </w:r>
    </w:p>
    <w:p>
      <w:pPr>
        <w:pStyle w:val="CVBullet"/>
        <w:numPr>
          <w:ilvl w:val="0"/>
          <w:numId w:val="2"/>
        </w:numPr>
        <w:spacing w:after="50" w:line="255"/>
      </w:pPr>
      <w:r>
        <w:rPr>
          <w:rFonts w:ascii="Calibri" w:cs="Calibri" w:eastAsia="Calibri" w:hAnsi="Calibri"/>
          <w:color w:val="222222"/>
          <w:sz w:val="21"/>
          <w:szCs w:val="21"/>
        </w:rPr>
        <w:t xml:space="preserve">Makaton signs used in the toddler room</w:t>
      </w:r>
    </w:p>
    <w:p>
      <w:pPr>
        <w:pStyle w:val="CVSection"/>
        <w:keepNext/>
        <w:keepLines/>
        <w:spacing w:after="80" w:before="220"/>
      </w:pPr>
      <w:r>
        <w:rPr>
          <w:rFonts w:ascii="Calibri" w:cs="Calibri" w:eastAsia="Calibri" w:hAnsi="Calibri"/>
          <w:b/>
          <w:bCs/>
          <w:smallCaps w:val="false"/>
          <w:color w:val="17766E"/>
          <w:sz w:val="24"/>
          <w:szCs w:val="24"/>
        </w:rPr>
        <w:t xml:space="preserve">Additional information</w:t>
      </w:r>
    </w:p>
    <w:p>
      <w:pPr>
        <w:pStyle w:val="CVBody"/>
        <w:spacing w:after="70" w:line="255"/>
      </w:pPr>
      <w:r>
        <w:rPr>
          <w:rFonts w:ascii="Calibri" w:cs="Calibri" w:eastAsia="Calibri" w:hAnsi="Calibri"/>
          <w:color w:val="222222"/>
          <w:sz w:val="21"/>
          <w:szCs w:val="21"/>
        </w:rPr>
        <w:t xml:space="preserve">Enhanced DBS certificate for work with children, on the DBS Update Service.</w:t>
      </w:r>
    </w:p>
    <w:sectPr>
      <w:pgSz w:w="11906" w:h="16838" w:orient="portrait"/>
      <w:pgMar w:top="794" w:right="907" w:bottom="907" w:left="90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pPr>
        <w:widowControl/>
        <w:spacing w:after="70" w:line="25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70" w:line="255"/>
    </w:pPr>
    <w:rPr>
      <w:rFonts w:ascii="Calibri" w:cs="Calibri" w:eastAsia="Calibri" w:hAnsi="Calibri"/>
      <w:color w:val="222222"/>
      <w:sz w:val="21"/>
      <w:szCs w:val="21"/>
    </w:rPr>
  </w:style>
  <w:style w:type="paragraph" w:styleId="CVName">
    <w:name w:val="CV Name"/>
    <w:basedOn w:val="CVBody"/>
    <w:next w:val="CVRole"/>
    <w:qFormat/>
    <w:rPr>
      <w:rFonts w:ascii="Calibri" w:cs="Calibri" w:eastAsia="Calibri" w:hAnsi="Calibri"/>
      <w:b/>
      <w:bCs/>
      <w:color w:val="FFFFFF"/>
      <w:sz w:val="56"/>
      <w:szCs w:val="56"/>
    </w:rPr>
  </w:style>
  <w:style w:type="paragraph" w:styleId="CVRole">
    <w:name w:val="CV Role"/>
    <w:basedOn w:val="CVBody"/>
    <w:next w:val="CVContact"/>
    <w:qFormat/>
    <w:rPr>
      <w:b/>
      <w:bCs/>
      <w:color w:val="FFFFFF"/>
      <w:sz w:val="24"/>
      <w:szCs w:val="24"/>
    </w:rPr>
  </w:style>
  <w:style w:type="paragraph" w:styleId="CVContact">
    <w:name w:val="CV Contact"/>
    <w:basedOn w:val="CVBody"/>
    <w:qFormat/>
    <w:rPr>
      <w:color w:val="FFFFFF"/>
      <w:sz w:val="19"/>
      <w:szCs w:val="19"/>
    </w:rPr>
  </w:style>
  <w:style w:type="paragraph" w:styleId="CVSection">
    <w:name w:val="CV Section"/>
    <w:basedOn w:val="CVBody"/>
    <w:next w:val="CVBody"/>
    <w:qFormat/>
    <w:pPr>
      <w:keepNext/>
      <w:spacing w:after="80" w:before="220"/>
      <w:outlineLvl w:val="0"/>
    </w:pPr>
    <w:rPr>
      <w:rFonts w:ascii="Calibri" w:cs="Calibri" w:eastAsia="Calibri" w:hAnsi="Calibri"/>
      <w:b/>
      <w:bCs/>
      <w:smallCaps w:val="false"/>
      <w:color w:val="17766E"/>
      <w:sz w:val="24"/>
      <w:szCs w:val="24"/>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Nursery assistant CV example</dc:title>
  <dc:creator>CVTemplates</dc:creator>
  <cp:lastModifiedBy>Un-named</cp:lastModifiedBy>
  <cp:revision>1</cp:revision>
  <dcterms:created xsi:type="dcterms:W3CDTF">2026-10-09T03:01:44.995Z</dcterms:created>
  <dcterms:modified xsi:type="dcterms:W3CDTF">2026-10-09T03:01:44.995Z</dcterms:modified>
</cp:coreProperties>
</file>

<file path=docProps/custom.xml><?xml version="1.0" encoding="utf-8"?>
<Properties xmlns="http://schemas.openxmlformats.org/officeDocument/2006/custom-properties" xmlns:vt="http://schemas.openxmlformats.org/officeDocument/2006/docPropsVTypes"/>
</file>