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Georgia" w:cs="Georgia" w:eastAsia="Georgia" w:hAnsi="Georgia"/>
          <w:b w:val="false"/>
          <w:bCs w:val="false"/>
          <w:smallCaps w:val="false"/>
          <w:color w:val="1D1D1D"/>
          <w:sz w:val="44"/>
          <w:szCs w:val="44"/>
        </w:rPr>
        <w:t xml:space="preserve">Hannah Okafor</w:t>
      </w:r>
    </w:p>
    <w:p>
      <w:pPr>
        <w:pStyle w:val="CVRole"/>
        <w:spacing w:after="6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MSc Environmental Science student</w:t>
      </w:r>
    </w:p>
    <w:p>
      <w:pPr>
        <w:pStyle w:val="CVContact"/>
        <w:spacing w:after="120"/>
      </w:pPr>
      <w:r>
        <w:rPr>
          <w:rFonts w:ascii="Georgia" w:cs="Georgia" w:eastAsia="Georgia" w:hAnsi="Georgia"/>
          <w:color w:val="444444"/>
          <w:sz w:val="18"/>
          <w:szCs w:val="18"/>
        </w:rPr>
        <w:t xml:space="preserve">Norwich | 07700 900223 | hannah.okafor@example.com | orcid.org/0000-0000-0000-0000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Research interests</w:t>
      </w:r>
    </w:p>
    <w:p>
      <w:pPr>
        <w:pStyle w:val="CVBody"/>
        <w:spacing w:after="7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Freshwater ecology and nutrient pollution: how farm run-off changes the invertebrate life of chalk streams, measured with field sampling and eDNA. Applying for a funded PhD studentship in catchment science.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Education</w:t>
      </w:r>
    </w:p>
    <w:p>
      <w:pPr>
        <w:pStyle w:val="CVEntry"/>
        <w:keepNext w:val="false"/>
        <w:tabs>
          <w:tab w:val="right" w:pos="9411"/>
        </w:tabs>
        <w:spacing w:after="30" w:before="0" w:line="25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MSc Environmental Science (Freshwater Systems)</w:t>
      </w: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, University of Wensum</w:t>
      </w:r>
      <w:r>
        <w:rPr>
          <w:rFonts w:ascii="Georgia" w:cs="Georgia" w:eastAsia="Georgia" w:hAnsi="Georgia"/>
          <w:color w:val="444444"/>
          <w:sz w:val="20"/>
          <w:szCs w:val="20"/>
        </w:rPr>
        <w:tab/>
        <w:t xml:space="preserve">2025–2026</w:t>
      </w:r>
    </w:p>
    <w:p>
      <w:pPr>
        <w:pStyle w:val="CVBody"/>
        <w:spacing w:after="7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Expected Distinction; current average 74%</w:t>
      </w:r>
    </w:p>
    <w:p>
      <w:pPr>
        <w:pStyle w:val="CVBody"/>
        <w:spacing w:after="7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Dissertation: Nitrate and invertebrate diversity in three Norfolk chalk streams (supervisor: Dr R. Lowe)</w:t>
      </w:r>
    </w:p>
    <w:p>
      <w:pPr>
        <w:pStyle w:val="CVEntry"/>
        <w:keepNext w:val="false"/>
        <w:tabs>
          <w:tab w:val="right" w:pos="9411"/>
        </w:tabs>
        <w:spacing w:after="30" w:before="110" w:line="25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BSc (Hons) Biology, 2:1 (67%)</w:t>
      </w: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, University of Wensum</w:t>
      </w:r>
      <w:r>
        <w:rPr>
          <w:rFonts w:ascii="Georgia" w:cs="Georgia" w:eastAsia="Georgia" w:hAnsi="Georgia"/>
          <w:color w:val="444444"/>
          <w:sz w:val="20"/>
          <w:szCs w:val="20"/>
        </w:rPr>
        <w:tab/>
        <w:t xml:space="preserve">2022–2025</w:t>
      </w:r>
    </w:p>
    <w:p>
      <w:pPr>
        <w:pStyle w:val="CVBody"/>
        <w:spacing w:after="7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Dissertation: Mayfly larvae as indicators of fine sediment, 72%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Research experience</w:t>
      </w:r>
    </w:p>
    <w:p>
      <w:pPr>
        <w:pStyle w:val="CVEntry"/>
        <w:keepNext/>
        <w:tabs>
          <w:tab w:val="right" w:pos="9411"/>
        </w:tabs>
        <w:spacing w:after="30" w:before="0" w:line="25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Field and lab work for the MSc dissertation</w:t>
      </w:r>
      <w:r>
        <w:rPr>
          <w:rFonts w:ascii="Georgia" w:cs="Georgia" w:eastAsia="Georgia" w:hAnsi="Georgia"/>
          <w:color w:val="444444"/>
          <w:sz w:val="20"/>
          <w:szCs w:val="20"/>
        </w:rPr>
        <w:tab/>
        <w:t xml:space="preserve">2026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Sampled invertebrates at 18 sites over four months and identified them to family level.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Ran nitrate and phosphate tests and analysed the results in R with mixed-effects models.</w:t>
      </w:r>
    </w:p>
    <w:p>
      <w:pPr>
        <w:pStyle w:val="CVEntry"/>
        <w:keepNext/>
        <w:tabs>
          <w:tab w:val="right" w:pos="9411"/>
        </w:tabs>
        <w:spacing w:after="30" w:before="110" w:line="25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Research assistant (summer, paid)</w:t>
      </w: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, Broadland Rivers Trust</w:t>
      </w:r>
      <w:r>
        <w:rPr>
          <w:rFonts w:ascii="Georgia" w:cs="Georgia" w:eastAsia="Georgia" w:hAnsi="Georgia"/>
          <w:color w:val="444444"/>
          <w:sz w:val="20"/>
          <w:szCs w:val="20"/>
        </w:rPr>
        <w:tab/>
        <w:t xml:space="preserve">2025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Collected water samples for an eDNA survey and kept the sample log and chain of custody.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Presentations and teaching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Poster: Nitrate and chalk stream invertebrates, Postgraduate Research Day, University of Wensum | 2026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Demonstrator, first-year ecology practicals, 40 hours | 2025–2026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Research 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Freshwater invertebrate sampling and identification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Water chemistry tests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R (tidyverse, lme4) and QGIS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Writing for reports and posters</w:t>
      </w:r>
    </w:p>
    <w:sectPr>
      <w:headerReference w:type="default" r:id="rId7"/>
      <w:headerReference w:type="first" r:id="rId8"/>
      <w:pgSz w:w="11906" w:h="16838" w:orient="portrait"/>
      <w:pgMar w:top="1134" w:right="1247" w:bottom="1134" w:left="1247" w:header="510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Georgia" w:cs="Georgia" w:eastAsia="Georgia" w:hAnsi="Georgia"/>
        <w:color w:val="666666"/>
        <w:sz w:val="17"/>
        <w:szCs w:val="17"/>
      </w:rPr>
      <w:t xml:space="preserve">Hannah Okafor · Curriculum vitae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Georgia" w:cs="Georgia" w:eastAsia="Georgia" w:hAnsi="Georg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Georgia" w:cs="Georgia" w:eastAsia="Georgia" w:hAnsi="Georgia"/>
      <w:b w:val="false"/>
      <w:bCs w:val="false"/>
      <w:color w:val="1D1D1D"/>
      <w:sz w:val="44"/>
      <w:szCs w:val="44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1"/>
      <w:szCs w:val="21"/>
    </w:rPr>
  </w:style>
  <w:style w:type="paragraph" w:styleId="CVContact">
    <w:name w:val="CV Contact"/>
    <w:basedOn w:val="CVBody"/>
    <w:qFormat/>
    <w:rPr>
      <w:color w:val="444444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Georgia" w:cs="Georgia" w:eastAsia="Georgia" w:hAnsi="Georgia"/>
      <w:b/>
      <w:bCs/>
      <w:smallCaps w:val="false"/>
      <w:color w:val="1D1D1D"/>
      <w:sz w:val="25"/>
      <w:szCs w:val="25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CV example</dc:title>
  <dc:creator>CVTemplates</dc:creator>
  <cp:lastModifiedBy>Un-named</cp:lastModifiedBy>
  <cp:revision>1</cp:revision>
  <dcterms:created xsi:type="dcterms:W3CDTF">2026-10-09T23:06:25.046Z</dcterms:created>
  <dcterms:modified xsi:type="dcterms:W3CDTF">2026-10-09T23:06:25.046Z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