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Georgia" w:cs="Georgia" w:eastAsia="Georgia" w:hAnsi="Georgia"/>
          <w:b w:val="false"/>
          <w:bCs w:val="false"/>
          <w:smallCaps w:val="false"/>
          <w:color w:val="24221F"/>
          <w:sz w:val="50"/>
          <w:szCs w:val="50"/>
        </w:rPr>
        <w:t xml:space="preserve">Kirsty Mullan</w:t>
      </w:r>
    </w:p>
    <w:p>
      <w:pPr>
        <w:pStyle w:val="CVRole"/>
        <w:spacing w:after="60"/>
      </w:pPr>
      <w:r>
        <w:rPr>
          <w:rFonts w:ascii="Arial" w:cs="Arial" w:eastAsia="Arial" w:hAnsi="Arial"/>
          <w:b/>
          <w:bCs/>
          <w:color w:val="24221F"/>
          <w:sz w:val="22"/>
          <w:szCs w:val="22"/>
        </w:rPr>
        <w:t xml:space="preserve">Police Community Support Officer</w:t>
      </w:r>
    </w:p>
    <w:p>
      <w:pPr>
        <w:pStyle w:val="CVContact"/>
        <w:spacing w:after="120"/>
      </w:pPr>
      <w:r>
        <w:rPr>
          <w:rFonts w:ascii="Arial" w:cs="Arial" w:eastAsia="Arial" w:hAnsi="Arial"/>
          <w:color w:val="24221F"/>
          <w:sz w:val="18"/>
          <w:szCs w:val="18"/>
        </w:rPr>
        <w:t xml:space="preserve">Bradford | 07700 900235 | kirsty.mullan@example.com | Full UK driving licence</w:t>
      </w:r>
    </w:p>
    <w:p>
      <w:pPr>
        <w:pStyle w:val="CVSection"/>
        <w:keepNext/>
        <w:keepLines/>
        <w:spacing w:after="100" w:before="60"/>
      </w:pPr>
      <w:r>
        <w:rPr>
          <w:rFonts w:ascii="Arial" w:cs="Arial" w:eastAsia="Arial" w:hAnsi="Arial"/>
          <w:b/>
          <w:bCs/>
          <w:smallCaps w:val="false"/>
          <w:color w:val="742F45"/>
          <w:sz w:val="22"/>
          <w:szCs w:val="22"/>
        </w:rPr>
        <w:t xml:space="preserve">Profile</w:t>
      </w:r>
    </w:p>
    <w:p>
      <w:pPr>
        <w:pStyle w:val="CVBody"/>
        <w:spacing w:after="80" w:line="245"/>
      </w:pPr>
      <w:r>
        <w:rPr>
          <w:rFonts w:ascii="Arial" w:cs="Arial" w:eastAsia="Arial" w:hAnsi="Arial"/>
          <w:color w:val="24221F"/>
          <w:sz w:val="22"/>
          <w:szCs w:val="22"/>
        </w:rPr>
        <w:t xml:space="preserve">Police community support officer with three years on a neighbourhood team, and two years as a special constable before that. Patrols a ward of about 18,000 residents, deals with antisocial behaviour, takes witness statements and passes on intelligence, and works with schools, housing and youth services on local problems. Applying for the Police Constable Entry Programme.</w:t>
      </w:r>
    </w:p>
    <w:p>
      <w:pPr>
        <w:pStyle w:val="CVSection"/>
        <w:keepNext/>
        <w:keepLines/>
        <w:spacing w:after="100" w:before="200"/>
      </w:pPr>
      <w:r>
        <w:rPr>
          <w:rFonts w:ascii="Arial" w:cs="Arial" w:eastAsia="Arial" w:hAnsi="Arial"/>
          <w:b/>
          <w:bCs/>
          <w:smallCaps w:val="false"/>
          <w:color w:val="742F45"/>
          <w:sz w:val="22"/>
          <w:szCs w:val="22"/>
        </w:rPr>
        <w:t xml:space="preserve">Experience</w:t>
      </w:r>
    </w:p>
    <w:p>
      <w:pPr>
        <w:pStyle w:val="CVEntry"/>
        <w:keepNext/>
        <w:spacing w:after="40" w:before="0" w:line="245"/>
      </w:pPr>
      <w:r>
        <w:rPr>
          <w:rFonts w:ascii="Arial" w:cs="Arial" w:eastAsia="Arial" w:hAnsi="Arial"/>
          <w:b/>
          <w:bCs/>
          <w:color w:val="24221F"/>
          <w:sz w:val="22"/>
          <w:szCs w:val="22"/>
        </w:rPr>
        <w:t xml:space="preserve">Police Community Support Officer | Pennine Police, Bradford East neighbourhood team | 2023–present</w:t>
      </w:r>
    </w:p>
    <w:p>
      <w:pPr>
        <w:pStyle w:val="CVBullet"/>
        <w:numPr>
          <w:ilvl w:val="0"/>
          <w:numId w:val="2"/>
        </w:numPr>
        <w:spacing w:after="60" w:line="245"/>
      </w:pPr>
      <w:r>
        <w:rPr>
          <w:rFonts w:ascii="Arial" w:cs="Arial" w:eastAsia="Arial" w:hAnsi="Arial"/>
          <w:color w:val="24221F"/>
          <w:sz w:val="22"/>
          <w:szCs w:val="22"/>
        </w:rPr>
        <w:t xml:space="preserve">Patrol a ward of about 18,000 residents on foot and by bike, on early, late and weekend shifts.</w:t>
      </w:r>
    </w:p>
    <w:p>
      <w:pPr>
        <w:pStyle w:val="CVBullet"/>
        <w:numPr>
          <w:ilvl w:val="0"/>
          <w:numId w:val="2"/>
        </w:numPr>
        <w:spacing w:after="60" w:line="245"/>
      </w:pPr>
      <w:r>
        <w:rPr>
          <w:rFonts w:ascii="Arial" w:cs="Arial" w:eastAsia="Arial" w:hAnsi="Arial"/>
          <w:color w:val="24221F"/>
          <w:sz w:val="22"/>
          <w:szCs w:val="22"/>
        </w:rPr>
        <w:t xml:space="preserve">Take witness statements and submit 40 to 60 pieces of intelligence a year for officers to act on.</w:t>
      </w:r>
    </w:p>
    <w:p>
      <w:pPr>
        <w:pStyle w:val="CVBullet"/>
        <w:numPr>
          <w:ilvl w:val="0"/>
          <w:numId w:val="2"/>
        </w:numPr>
        <w:spacing w:after="60" w:line="245"/>
      </w:pPr>
      <w:r>
        <w:rPr>
          <w:rFonts w:ascii="Arial" w:cs="Arial" w:eastAsia="Arial" w:hAnsi="Arial"/>
          <w:color w:val="24221F"/>
          <w:sz w:val="22"/>
          <w:szCs w:val="22"/>
        </w:rPr>
        <w:t xml:space="preserve">Ran a three-month plan with the housing association and youth service on antisocial behaviour at a shopping parade; reports fell from 31 to 12 against the same months a year before.</w:t>
      </w:r>
    </w:p>
    <w:p>
      <w:pPr>
        <w:pStyle w:val="CVBullet"/>
        <w:numPr>
          <w:ilvl w:val="0"/>
          <w:numId w:val="2"/>
        </w:numPr>
        <w:spacing w:after="60" w:line="245"/>
      </w:pPr>
      <w:r>
        <w:rPr>
          <w:rFonts w:ascii="Arial" w:cs="Arial" w:eastAsia="Arial" w:hAnsi="Arial"/>
          <w:color w:val="24221F"/>
          <w:sz w:val="22"/>
          <w:szCs w:val="22"/>
        </w:rPr>
        <w:t xml:space="preserve">Give talks on online safety in four primary schools, and crime prevention advice to residents after burglaries.</w:t>
      </w:r>
    </w:p>
    <w:p>
      <w:pPr>
        <w:pStyle w:val="CVBullet"/>
        <w:numPr>
          <w:ilvl w:val="0"/>
          <w:numId w:val="2"/>
        </w:numPr>
        <w:spacing w:after="60" w:line="245"/>
      </w:pPr>
      <w:r>
        <w:rPr>
          <w:rFonts w:ascii="Arial" w:cs="Arial" w:eastAsia="Arial" w:hAnsi="Arial"/>
          <w:color w:val="24221F"/>
          <w:sz w:val="22"/>
          <w:szCs w:val="22"/>
        </w:rPr>
        <w:t xml:space="preserve">Help with traffic and crowd control at football matches and the city's summer events.</w:t>
      </w:r>
    </w:p>
    <w:p>
      <w:pPr>
        <w:pStyle w:val="CVEntry"/>
        <w:keepNext/>
        <w:spacing w:after="40" w:before="60" w:line="245"/>
      </w:pPr>
      <w:r>
        <w:rPr>
          <w:rFonts w:ascii="Arial" w:cs="Arial" w:eastAsia="Arial" w:hAnsi="Arial"/>
          <w:b/>
          <w:bCs/>
          <w:color w:val="24221F"/>
          <w:sz w:val="22"/>
          <w:szCs w:val="22"/>
        </w:rPr>
        <w:t xml:space="preserve">Special Constable (volunteer) | Pennine Police, Bradford | 2021–2023</w:t>
      </w:r>
    </w:p>
    <w:p>
      <w:pPr>
        <w:pStyle w:val="CVBullet"/>
        <w:numPr>
          <w:ilvl w:val="0"/>
          <w:numId w:val="2"/>
        </w:numPr>
        <w:spacing w:after="60" w:line="245"/>
      </w:pPr>
      <w:r>
        <w:rPr>
          <w:rFonts w:ascii="Arial" w:cs="Arial" w:eastAsia="Arial" w:hAnsi="Arial"/>
          <w:color w:val="24221F"/>
          <w:sz w:val="22"/>
          <w:szCs w:val="22"/>
        </w:rPr>
        <w:t xml:space="preserve">Attended calls with regular officers on weekend shifts, made nine arrests and completed the case files.</w:t>
      </w:r>
    </w:p>
    <w:p>
      <w:pPr>
        <w:pStyle w:val="CVEntry"/>
        <w:keepNext w:val="false"/>
        <w:spacing w:after="40" w:before="60" w:line="245"/>
      </w:pPr>
      <w:r>
        <w:rPr>
          <w:rFonts w:ascii="Arial" w:cs="Arial" w:eastAsia="Arial" w:hAnsi="Arial"/>
          <w:b/>
          <w:bCs/>
          <w:color w:val="24221F"/>
          <w:sz w:val="22"/>
          <w:szCs w:val="22"/>
        </w:rPr>
        <w:t xml:space="preserve">Customer Service Adviser | Northlight Energy, Bradford | 2018–2023</w:t>
      </w:r>
    </w:p>
    <w:p>
      <w:pPr>
        <w:pStyle w:val="CVSection"/>
        <w:keepNext/>
        <w:keepLines/>
        <w:spacing w:after="100" w:before="200"/>
      </w:pPr>
      <w:r>
        <w:rPr>
          <w:rFonts w:ascii="Arial" w:cs="Arial" w:eastAsia="Arial" w:hAnsi="Arial"/>
          <w:b/>
          <w:bCs/>
          <w:smallCaps w:val="false"/>
          <w:color w:val="742F45"/>
          <w:sz w:val="22"/>
          <w:szCs w:val="22"/>
        </w:rPr>
        <w:t xml:space="preserve">Qualifications and training</w:t>
      </w:r>
    </w:p>
    <w:p>
      <w:pPr>
        <w:pStyle w:val="CVEntry"/>
        <w:keepNext w:val="false"/>
        <w:spacing w:after="40" w:before="0" w:line="245"/>
      </w:pPr>
      <w:r>
        <w:rPr>
          <w:rFonts w:ascii="Arial" w:cs="Arial" w:eastAsia="Arial" w:hAnsi="Arial"/>
          <w:b/>
          <w:bCs/>
          <w:color w:val="24221F"/>
          <w:sz w:val="22"/>
          <w:szCs w:val="22"/>
        </w:rPr>
        <w:t xml:space="preserve">PCSO initial training, Pennine Police | 2023</w:t>
      </w:r>
    </w:p>
    <w:p>
      <w:pPr>
        <w:pStyle w:val="CVEntry"/>
        <w:keepNext w:val="false"/>
        <w:spacing w:after="40" w:before="60" w:line="245"/>
      </w:pPr>
      <w:r>
        <w:rPr>
          <w:rFonts w:ascii="Arial" w:cs="Arial" w:eastAsia="Arial" w:hAnsi="Arial"/>
          <w:b/>
          <w:bCs/>
          <w:color w:val="24221F"/>
          <w:sz w:val="22"/>
          <w:szCs w:val="22"/>
        </w:rPr>
        <w:t xml:space="preserve">Emergency First Aid at Work | 2025</w:t>
      </w:r>
    </w:p>
    <w:p>
      <w:pPr>
        <w:pStyle w:val="CVEntry"/>
        <w:keepNext w:val="false"/>
        <w:spacing w:after="40" w:before="60" w:line="245"/>
      </w:pPr>
      <w:r>
        <w:rPr>
          <w:rFonts w:ascii="Arial" w:cs="Arial" w:eastAsia="Arial" w:hAnsi="Arial"/>
          <w:b/>
          <w:bCs/>
          <w:color w:val="24221F"/>
          <w:sz w:val="22"/>
          <w:szCs w:val="22"/>
        </w:rPr>
        <w:t xml:space="preserve">A levels: Sociology (B), English Language (C), Psychology (C) | 2018</w:t>
      </w:r>
    </w:p>
    <w:p>
      <w:pPr>
        <w:pStyle w:val="CVBody"/>
        <w:spacing w:after="80" w:line="245"/>
      </w:pPr>
      <w:r>
        <w:rPr>
          <w:rFonts w:ascii="Arial" w:cs="Arial" w:eastAsia="Arial" w:hAnsi="Arial"/>
          <w:color w:val="24221F"/>
          <w:sz w:val="22"/>
          <w:szCs w:val="22"/>
        </w:rPr>
        <w:t xml:space="preserve">GCSEs: 8 at grades 9 to 4, including English 6 and maths 5</w:t>
      </w:r>
    </w:p>
    <w:p>
      <w:pPr>
        <w:pStyle w:val="CVSection"/>
        <w:keepNext/>
        <w:keepLines/>
        <w:spacing w:after="100" w:before="200"/>
      </w:pPr>
      <w:r>
        <w:rPr>
          <w:rFonts w:ascii="Arial" w:cs="Arial" w:eastAsia="Arial" w:hAnsi="Arial"/>
          <w:b/>
          <w:bCs/>
          <w:smallCaps w:val="false"/>
          <w:color w:val="742F45"/>
          <w:sz w:val="22"/>
          <w:szCs w:val="22"/>
        </w:rPr>
        <w:t xml:space="preserve">Skills</w:t>
      </w:r>
    </w:p>
    <w:p>
      <w:pPr>
        <w:pStyle w:val="CVBullet"/>
        <w:numPr>
          <w:ilvl w:val="0"/>
          <w:numId w:val="2"/>
        </w:numPr>
        <w:spacing w:after="60" w:line="245"/>
      </w:pPr>
      <w:r>
        <w:rPr>
          <w:rFonts w:ascii="Arial" w:cs="Arial" w:eastAsia="Arial" w:hAnsi="Arial"/>
          <w:color w:val="24221F"/>
          <w:sz w:val="22"/>
          <w:szCs w:val="22"/>
        </w:rPr>
        <w:t xml:space="preserve">Calm, clear communication with people who are upset or angry</w:t>
      </w:r>
    </w:p>
    <w:p>
      <w:pPr>
        <w:pStyle w:val="CVBullet"/>
        <w:numPr>
          <w:ilvl w:val="0"/>
          <w:numId w:val="2"/>
        </w:numPr>
        <w:spacing w:after="60" w:line="245"/>
      </w:pPr>
      <w:r>
        <w:rPr>
          <w:rFonts w:ascii="Arial" w:cs="Arial" w:eastAsia="Arial" w:hAnsi="Arial"/>
          <w:color w:val="24221F"/>
          <w:sz w:val="22"/>
          <w:szCs w:val="22"/>
        </w:rPr>
        <w:t xml:space="preserve">Accurate statements and pocket notebook entries</w:t>
      </w:r>
    </w:p>
    <w:p>
      <w:pPr>
        <w:pStyle w:val="CVBullet"/>
        <w:numPr>
          <w:ilvl w:val="0"/>
          <w:numId w:val="2"/>
        </w:numPr>
        <w:spacing w:after="60" w:line="245"/>
      </w:pPr>
      <w:r>
        <w:rPr>
          <w:rFonts w:ascii="Arial" w:cs="Arial" w:eastAsia="Arial" w:hAnsi="Arial"/>
          <w:color w:val="24221F"/>
          <w:sz w:val="22"/>
          <w:szCs w:val="22"/>
        </w:rPr>
        <w:t xml:space="preserve">Working with schools, housing and youth services</w:t>
      </w:r>
    </w:p>
    <w:p>
      <w:pPr>
        <w:pStyle w:val="CVBullet"/>
        <w:numPr>
          <w:ilvl w:val="0"/>
          <w:numId w:val="2"/>
        </w:numPr>
        <w:spacing w:after="60" w:line="245"/>
      </w:pPr>
      <w:r>
        <w:rPr>
          <w:rFonts w:ascii="Arial" w:cs="Arial" w:eastAsia="Arial" w:hAnsi="Arial"/>
          <w:color w:val="24221F"/>
          <w:sz w:val="22"/>
          <w:szCs w:val="22"/>
        </w:rPr>
        <w:t xml:space="preserve">Basic Urdu, spoken</w:t>
      </w:r>
    </w:p>
    <w:sectPr>
      <w:pgSz w:w="11906" w:h="16838" w:orient="portrait"/>
      <w:pgMar w:top="964" w:right="1077" w:bottom="964" w:left="107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widowControl/>
        <w:spacing w:after="80"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45"/>
    </w:pPr>
    <w:rPr>
      <w:rFonts w:ascii="Arial" w:cs="Arial" w:eastAsia="Arial" w:hAnsi="Arial"/>
      <w:color w:val="24221F"/>
      <w:sz w:val="22"/>
      <w:szCs w:val="22"/>
    </w:rPr>
  </w:style>
  <w:style w:type="paragraph" w:styleId="CVName">
    <w:name w:val="CV Name"/>
    <w:basedOn w:val="CVBody"/>
    <w:next w:val="CVRole"/>
    <w:qFormat/>
    <w:rPr>
      <w:rFonts w:ascii="Georgia" w:cs="Georgia" w:eastAsia="Georgia" w:hAnsi="Georgia"/>
      <w:b w:val="false"/>
      <w:bCs w:val="false"/>
      <w:color w:val="24221F"/>
      <w:sz w:val="50"/>
      <w:szCs w:val="50"/>
    </w:rPr>
  </w:style>
  <w:style w:type="paragraph" w:styleId="CVRole">
    <w:name w:val="CV Role"/>
    <w:basedOn w:val="CVBody"/>
    <w:next w:val="CVContact"/>
    <w:qFormat/>
    <w:rPr>
      <w:b/>
      <w:bCs/>
      <w:color w:val="24221F"/>
      <w:sz w:val="22"/>
      <w:szCs w:val="22"/>
    </w:rPr>
  </w:style>
  <w:style w:type="paragraph" w:styleId="CVContact">
    <w:name w:val="CV Contact"/>
    <w:basedOn w:val="CVBody"/>
    <w:qFormat/>
    <w:rPr>
      <w:color w:val="24221F"/>
      <w:sz w:val="18"/>
      <w:szCs w:val="18"/>
    </w:rPr>
  </w:style>
  <w:style w:type="paragraph" w:styleId="CVSection">
    <w:name w:val="CV Section"/>
    <w:basedOn w:val="CVBody"/>
    <w:next w:val="CVBody"/>
    <w:qFormat/>
    <w:pPr>
      <w:keepNext/>
      <w:spacing w:after="100" w:before="200"/>
      <w:outlineLvl w:val="0"/>
    </w:pPr>
    <w:rPr>
      <w:rFonts w:ascii="Arial" w:cs="Arial" w:eastAsia="Arial" w:hAnsi="Arial"/>
      <w:b/>
      <w:bCs/>
      <w:smallCaps w:val="false"/>
      <w:color w:val="742F45"/>
      <w:sz w:val="22"/>
      <w:szCs w:val="22"/>
    </w:rPr>
  </w:style>
  <w:style w:type="paragraph" w:styleId="CVEntry">
    <w:name w:val="CV Entry"/>
    <w:basedOn w:val="CVBody"/>
    <w:next w:val="CVBullet"/>
    <w:qFormat/>
    <w:pPr>
      <w:keepNext/>
    </w:pPr>
    <w:rPr>
      <w:b/>
      <w:bCs/>
    </w:rPr>
  </w:style>
  <w:style w:type="paragraph" w:styleId="CVBullet">
    <w:name w:val="CV Bullet"/>
    <w:basedOn w:val="CVBody"/>
    <w:qFormat/>
    <w:pPr>
      <w:spacing w:after="6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officer CV example</dc:title>
  <dc:creator>CVTemplates</dc:creator>
  <cp:lastModifiedBy>Un-named</cp:lastModifiedBy>
  <cp:revision>1</cp:revision>
  <dcterms:created xsi:type="dcterms:W3CDTF">2026-10-13T20:32:13.285Z</dcterms:created>
  <dcterms:modified xsi:type="dcterms:W3CDTF">2026-10-13T20:32:13.285Z</dcterms:modified>
</cp:coreProperties>
</file>

<file path=docProps/custom.xml><?xml version="1.0" encoding="utf-8"?>
<Properties xmlns="http://schemas.openxmlformats.org/officeDocument/2006/custom-properties" xmlns:vt="http://schemas.openxmlformats.org/officeDocument/2006/docPropsVTypes"/>
</file>