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Mark Thewlis</w:t>
      </w:r>
    </w:p>
    <w:p>
      <w:pPr>
        <w:pStyle w:val="CVRole"/>
        <w:spacing w:after="60"/>
      </w:pPr>
      <w:r>
        <w:rPr>
          <w:rFonts w:ascii="Cambria" w:cs="Cambria" w:eastAsia="Cambria" w:hAnsi="Cambria"/>
          <w:b/>
          <w:bCs/>
          <w:color w:val="1D1D1D"/>
          <w:sz w:val="22"/>
          <w:szCs w:val="22"/>
        </w:rPr>
        <w:t xml:space="preserve">Sales Manager, South East</w:t>
      </w:r>
    </w:p>
    <w:p>
      <w:pPr>
        <w:pStyle w:val="CVContact"/>
        <w:spacing w:after="12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Reading · 07700 900264 · mark.thewlis@example.com · Full UK driving licence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Profile</w:t>
      </w:r>
    </w:p>
    <w:p>
      <w:pPr>
        <w:pStyle w:val="CVBody"/>
        <w:spacing w:after="7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Sales manager with nine years in B2B field sales, the last four leading eight sales executives across the South East. Took the team from 92% to 108% of a £2.4 million new business target in two years, recruited and trained five of the eight, and presents the forecast to the sales director every month. Looking for a regional sales manager post.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Experience</w:t>
      </w:r>
    </w:p>
    <w:p>
      <w:pPr>
        <w:pStyle w:val="CVEntry"/>
        <w:keepNext/>
        <w:tabs>
          <w:tab w:val="right" w:pos="9638"/>
        </w:tabs>
        <w:spacing w:after="30" w:before="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Sales Manager, South East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Merlin Hygiene Services, Reading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2022–present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Lead eight field sales executives selling washroom and hygiene contracts to offices, schools and factories; target £2.4 million a year in new contract value.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Took the team from 92% of target in 2023 to 108% in 2025 by redrawing territories by postcode and setting weekly visit and proposal goals.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Recruited and trained five of the eight; monthly one-to-ones and ride-alongs with each.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Build the monthly forecast in Salesforce and present won, lost and pipeline figures to the sales director.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Opened schools as a new market: 46 signed in 2024–25.</w:t>
      </w:r>
    </w:p>
    <w:p>
      <w:pPr>
        <w:pStyle w:val="CVEntry"/>
        <w:keepNext/>
        <w:tabs>
          <w:tab w:val="right" w:pos="9638"/>
        </w:tabs>
        <w:spacing w:after="30" w:before="11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Senior Sales Executive, then Field Sales Executive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Merlin Hygiene Services, Reading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2017–2022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New contracts with businesses in Berkshire and Oxfordshire; over target four years out of five and the region’s top seller in 2021.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Education</w:t>
      </w:r>
    </w:p>
    <w:p>
      <w:pPr>
        <w:pStyle w:val="CVEntry"/>
        <w:keepNext w:val="false"/>
        <w:tabs>
          <w:tab w:val="right" w:pos="9638"/>
        </w:tabs>
        <w:spacing w:after="30" w:before="0" w:line="250"/>
      </w:pPr>
      <w:r>
        <w:rPr>
          <w:rFonts w:ascii="Cambria" w:cs="Cambria" w:eastAsia="Cambria" w:hAnsi="Cambria"/>
          <w:b/>
          <w:bCs/>
          <w:color w:val="1D1D1D"/>
          <w:sz w:val="21"/>
          <w:szCs w:val="21"/>
        </w:rPr>
        <w:t xml:space="preserve">BA (Hons) Business Management</w:t>
      </w:r>
      <w:r>
        <w:rPr>
          <w:rFonts w:ascii="Cambria" w:cs="Cambria" w:eastAsia="Cambria" w:hAnsi="Cambria"/>
          <w:i/>
          <w:iCs/>
          <w:color w:val="444444"/>
          <w:sz w:val="21"/>
          <w:szCs w:val="21"/>
        </w:rPr>
        <w:t xml:space="preserve">, University of Elmbridge</w:t>
      </w:r>
      <w:r>
        <w:rPr>
          <w:rFonts w:ascii="Cambria" w:cs="Cambria" w:eastAsia="Cambria" w:hAnsi="Cambria"/>
          <w:color w:val="444444"/>
          <w:sz w:val="20"/>
          <w:szCs w:val="20"/>
        </w:rPr>
        <w:tab/>
        <w:t xml:space="preserve">2014–2017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Skills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Recruiting, coaching and ride-alongs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Territory planning and target setting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Forecasts and pipeline reports in Salesforce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Tenders and proposals for schools and councils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Negotiating multi-site contracts</w:t>
      </w:r>
    </w:p>
    <w:p>
      <w:pPr>
        <w:pStyle w:val="CVSection"/>
        <w:keepNext/>
        <w:keepLines/>
        <w:pBdr>
          <w:bottom w:val="single" w:color="1F3A5F" w:sz="6" w:space="2"/>
        </w:pBdr>
        <w:spacing w:after="100" w:before="220"/>
      </w:pPr>
      <w:r>
        <w:rPr>
          <w:rFonts w:ascii="Cambria" w:cs="Cambria" w:eastAsia="Cambria" w:hAnsi="Cambria"/>
          <w:b/>
          <w:bCs/>
          <w:smallCaps/>
          <w:color w:val="1F3A5F"/>
          <w:spacing w:val="10"/>
          <w:sz w:val="24"/>
          <w:szCs w:val="24"/>
        </w:rPr>
        <w:t xml:space="preserve">Additional information</w:t>
      </w:r>
    </w:p>
    <w:p>
      <w:pPr>
        <w:pStyle w:val="CVBody"/>
        <w:spacing w:after="70" w:line="250"/>
      </w:pPr>
      <w:r>
        <w:rPr>
          <w:rFonts w:ascii="Cambria" w:cs="Cambria" w:eastAsia="Cambria" w:hAnsi="Cambria"/>
          <w:color w:val="1D1D1D"/>
          <w:sz w:val="21"/>
          <w:szCs w:val="21"/>
        </w:rPr>
        <w:t xml:space="preserve">Member of the Institute of Sales Professionals. Full UK driving licence.</w:t>
      </w:r>
    </w:p>
    <w:sectPr>
      <w:pgSz w:w="11906" w:h="16838" w:orient="portrait"/>
      <w:pgMar w:top="1020" w:right="1134" w:bottom="1020" w:left="113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Cambria" w:cs="Cambria" w:eastAsia="Cambria" w:hAnsi="Cambria"/>
      <w:color w:val="1D1D1D"/>
      <w:sz w:val="21"/>
      <w:szCs w:val="21"/>
    </w:rPr>
  </w:style>
  <w:style w:type="paragraph" w:styleId="CVName">
    <w:name w:val="CV Name"/>
    <w:basedOn w:val="CVBody"/>
    <w:next w:val="CVRole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CVRole">
    <w:name w:val="CV Role"/>
    <w:basedOn w:val="CVBody"/>
    <w:next w:val="CVContact"/>
    <w:qFormat/>
    <w:rPr>
      <w:b/>
      <w:bCs/>
      <w:color w:val="1D1D1D"/>
      <w:sz w:val="22"/>
      <w:szCs w:val="22"/>
    </w:rPr>
  </w:style>
  <w:style w:type="paragraph" w:styleId="CVContact">
    <w:name w:val="CV Contact"/>
    <w:basedOn w:val="CVBody"/>
    <w:qFormat/>
    <w:rPr>
      <w:color w:val="444444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100" w:before="220"/>
      <w:outlineLvl w:val="0"/>
    </w:pPr>
    <w:rPr>
      <w:rFonts w:ascii="Cambria" w:cs="Cambria" w:eastAsia="Cambria" w:hAnsi="Cambria"/>
      <w:b/>
      <w:bCs/>
      <w:smallCaps/>
      <w:color w:val="1F3A5F"/>
      <w:sz w:val="24"/>
      <w:szCs w:val="24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4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Sales manager CV example</dc:title>
  <dc:creator>CVTemplates</dc:creator>
  <cp:lastModifiedBy>Un-named</cp:lastModifiedBy>
  <cp:revision>1</cp:revision>
  <dcterms:created xsi:type="dcterms:W3CDTF">2026-10-17T02:34:13.198Z</dcterms:created>
  <dcterms:modified xsi:type="dcterms:W3CDTF">2026-10-17T02:34:13.198Z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