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24221F"/>
          <w:sz w:val="50"/>
          <w:szCs w:val="50"/>
        </w:rPr>
        <w:t xml:space="preserve">Shona Charlton</w:t>
      </w:r>
    </w:p>
    <w:p>
      <w:pPr>
        <w:pStyle w:val="CVRole"/>
        <w:spacing w:after="60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Team Leader</w:t>
      </w:r>
    </w:p>
    <w:p>
      <w:pPr>
        <w:pStyle w:val="CVContact"/>
        <w:spacing w:after="120"/>
      </w:pPr>
      <w:r>
        <w:rPr>
          <w:rFonts w:ascii="Arial" w:cs="Arial" w:eastAsia="Arial" w:hAnsi="Arial"/>
          <w:color w:val="24221F"/>
          <w:sz w:val="18"/>
          <w:szCs w:val="18"/>
        </w:rPr>
        <w:t xml:space="preserve">Leicester | 07700 900875 | shona.charlton@example.com</w:t>
      </w:r>
    </w:p>
    <w:p>
      <w:pPr>
        <w:pStyle w:val="CVSection"/>
        <w:keepNext/>
        <w:keepLines/>
        <w:spacing w:after="100" w:before="6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Profile</w:t>
      </w:r>
    </w:p>
    <w:p>
      <w:pPr>
        <w:pStyle w:val="CVBody"/>
        <w:spacing w:after="8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Retail team leader with three years leading a team of 14 across the tills, customer service desk and garden centre of a large home and garden store, after two years as a sales assistant. Runs the store as duty lead two evenings a week, plans rotas and breaks, trains new starters and handles complaints and refunds. Studying for the Team Leader Level 3 apprenticeship. Looking for a team leader or assistant manager post in a bigger store.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Experience</w:t>
      </w:r>
    </w:p>
    <w:p>
      <w:pPr>
        <w:pStyle w:val="CVEntry"/>
        <w:keepNext/>
        <w:spacing w:after="40" w:before="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Team Leader | Harlow Home and Garden, Leicester | March 2023–present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Lead 14 colleagues across the tills, customer service desk and garden centre, in a store taking about £9 million a year.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Plan the weekly rota and breaks against footfall, and arrange cover for sickness so the tills stay staffed at weekends.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Trained 11 new starters on tills, refunds and age-restricted sales; the store passed every test purchase in 2025.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Run the store as duty lead two evenings a week: closing, cash-up and alarm, and the first answer to any complaint.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Raised sales of plant care add-ons in the garden centre by 18% in a season, with a weekly target and coaching at the till.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Brought garden centre shrinkage down from 2.6% to 1.7% of sales with weekly stock counts and markdown checks.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Hold return-to-work meetings and first-stage performance conversations, following the store’s policies with the store manager.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Proposed moving the click-and-collect desk to the entrance; the store manager agreed, and waits fell from about ten minutes to four.</w:t>
      </w:r>
    </w:p>
    <w:p>
      <w:pPr>
        <w:pStyle w:val="CVEntry"/>
        <w:keepNext/>
        <w:spacing w:after="40" w:before="60" w:line="245"/>
      </w:pPr>
      <w:r>
        <w:rPr>
          <w:rFonts w:ascii="Arial" w:cs="Arial" w:eastAsia="Arial" w:hAnsi="Arial"/>
          <w:b/>
          <w:bCs/>
          <w:color w:val="24221F"/>
          <w:sz w:val="22"/>
          <w:szCs w:val="22"/>
        </w:rPr>
        <w:t xml:space="preserve">Sales Assistant | Harlow Home and Garden, Leicester | 2021–2023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Served on the tills and the customer service desk, and became the garden centre’s plant care adviser.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Qualifications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Team Leader Level 3 Apprenticeship (started June 2025)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Level 2 Award in Health and Safety in the Workplace (2024)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GCSEs including English Language 6 and Mathematics 5</w:t>
      </w:r>
    </w:p>
    <w:p>
      <w:pPr>
        <w:pStyle w:val="CVSection"/>
        <w:keepNext/>
        <w:keepLines/>
        <w:spacing w:after="100" w:before="200"/>
      </w:pPr>
      <w:r>
        <w:rPr>
          <w:rFonts w:ascii="Arial" w:cs="Arial" w:eastAsia="Arial" w:hAnsi="Arial"/>
          <w:b/>
          <w:bCs/>
          <w:smallCaps w:val="false"/>
          <w:color w:val="742F45"/>
          <w:sz w:val="22"/>
          <w:szCs w:val="22"/>
        </w:rPr>
        <w:t xml:space="preserve">Skills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Rotas, breaks and absence cover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Cash-up, refunds and till reconciliation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Stock counts, markdowns and shrinkage checks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Training new starters, including age-restricted sales</w:t>
      </w:r>
    </w:p>
    <w:p>
      <w:pPr>
        <w:pStyle w:val="CVBullet"/>
        <w:numPr>
          <w:ilvl w:val="0"/>
          <w:numId w:val="2"/>
        </w:numPr>
        <w:spacing w:after="60" w:line="245"/>
      </w:pPr>
      <w:r>
        <w:rPr>
          <w:rFonts w:ascii="Arial" w:cs="Arial" w:eastAsia="Arial" w:hAnsi="Arial"/>
          <w:color w:val="24221F"/>
          <w:sz w:val="22"/>
          <w:szCs w:val="22"/>
        </w:rPr>
        <w:t xml:space="preserve">Handling complaints on the shop floor</w:t>
      </w:r>
    </w:p>
    <w:sectPr>
      <w:pgSz w:w="11906" w:h="16838" w:orient="portrait"/>
      <w:pgMar w:top="964" w:right="1077" w:bottom="964" w:left="107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4221F"/>
        <w:sz w:val="22"/>
        <w:szCs w:val="22"/>
      </w:rPr>
    </w:rPrDefault>
    <w:pPrDefault>
      <w:pPr>
        <w:widowControl/>
        <w:spacing w:after="80" w:line="24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80" w:line="245"/>
    </w:pPr>
    <w:rPr>
      <w:rFonts w:ascii="Arial" w:cs="Arial" w:eastAsia="Arial" w:hAnsi="Arial"/>
      <w:color w:val="24221F"/>
      <w:sz w:val="22"/>
      <w:szCs w:val="22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24221F"/>
      <w:sz w:val="50"/>
      <w:szCs w:val="50"/>
    </w:rPr>
  </w:style>
  <w:style w:type="paragraph" w:styleId="CVRole">
    <w:name w:val="CV Role"/>
    <w:basedOn w:val="CVBody"/>
    <w:next w:val="CVContact"/>
    <w:qFormat/>
    <w:rPr>
      <w:b/>
      <w:bCs/>
      <w:color w:val="24221F"/>
      <w:sz w:val="22"/>
      <w:szCs w:val="22"/>
    </w:rPr>
  </w:style>
  <w:style w:type="paragraph" w:styleId="CVContact">
    <w:name w:val="CV Contact"/>
    <w:basedOn w:val="CVBody"/>
    <w:qFormat/>
    <w:rPr>
      <w:color w:val="24221F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100" w:before="200"/>
      <w:outlineLvl w:val="0"/>
    </w:pPr>
    <w:rPr>
      <w:rFonts w:ascii="Arial" w:cs="Arial" w:eastAsia="Arial" w:hAnsi="Arial"/>
      <w:b/>
      <w:bCs/>
      <w:smallCaps w:val="false"/>
      <w:color w:val="742F45"/>
      <w:sz w:val="22"/>
      <w:szCs w:val="22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6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Team leader CV example</dc:title>
  <dc:creator>CVTemplates</dc:creator>
  <cp:lastModifiedBy>Un-named</cp:lastModifiedBy>
  <cp:revision>1</cp:revision>
  <dcterms:created xsi:type="dcterms:W3CDTF">2026-10-17T22:44:34.722Z</dcterms:created>
  <dcterms:modified xsi:type="dcterms:W3CDTF">2026-10-17T22:44:34.722Z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